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1F17" w14:textId="3B39A185" w:rsidR="0089153C" w:rsidRPr="006B58E6" w:rsidRDefault="0089153C" w:rsidP="0089153C">
      <w:pPr>
        <w:rPr>
          <w:rFonts w:ascii="Arial" w:eastAsia="Times New Roman" w:hAnsi="Arial" w:cs="Arial"/>
          <w:b/>
          <w:bCs/>
          <w:color w:val="FF0000"/>
        </w:rPr>
      </w:pPr>
      <w:r>
        <w:rPr>
          <w:rFonts w:ascii="Arial" w:eastAsia="Times New Roman" w:hAnsi="Arial" w:cs="Arial"/>
          <w:b/>
          <w:bCs/>
          <w:color w:val="FF0000"/>
        </w:rPr>
        <w:t>If services are awarded, each of the</w:t>
      </w:r>
      <w:r w:rsidR="00DD7D6D">
        <w:rPr>
          <w:rFonts w:ascii="Arial" w:eastAsia="Times New Roman" w:hAnsi="Arial" w:cs="Arial"/>
          <w:b/>
          <w:bCs/>
          <w:color w:val="FF0000"/>
        </w:rPr>
        <w:t xml:space="preserve"> UC</w:t>
      </w:r>
      <w:r>
        <w:rPr>
          <w:rFonts w:ascii="Arial" w:eastAsia="Times New Roman" w:hAnsi="Arial" w:cs="Arial"/>
          <w:b/>
          <w:bCs/>
          <w:color w:val="FF0000"/>
        </w:rPr>
        <w:t xml:space="preserve"> academic medical centers </w:t>
      </w:r>
      <w:r w:rsidR="000646B8">
        <w:rPr>
          <w:rFonts w:ascii="Arial" w:eastAsia="Times New Roman" w:hAnsi="Arial" w:cs="Arial"/>
          <w:b/>
          <w:bCs/>
          <w:color w:val="FF0000"/>
        </w:rPr>
        <w:t>can</w:t>
      </w:r>
      <w:r>
        <w:rPr>
          <w:rFonts w:ascii="Arial" w:eastAsia="Times New Roman" w:hAnsi="Arial" w:cs="Arial"/>
          <w:b/>
          <w:bCs/>
          <w:color w:val="FF0000"/>
        </w:rPr>
        <w:t xml:space="preserve"> select</w:t>
      </w:r>
      <w:r w:rsidR="00DD7D6D">
        <w:rPr>
          <w:rFonts w:ascii="Arial" w:eastAsia="Times New Roman" w:hAnsi="Arial" w:cs="Arial"/>
          <w:b/>
          <w:bCs/>
          <w:color w:val="FF0000"/>
        </w:rPr>
        <w:t>,</w:t>
      </w:r>
      <w:r>
        <w:rPr>
          <w:rFonts w:ascii="Arial" w:eastAsia="Times New Roman" w:hAnsi="Arial" w:cs="Arial"/>
          <w:b/>
          <w:bCs/>
          <w:color w:val="FF0000"/>
        </w:rPr>
        <w:t xml:space="preserve"> if they </w:t>
      </w:r>
      <w:r w:rsidR="000646B8">
        <w:rPr>
          <w:rFonts w:ascii="Arial" w:eastAsia="Times New Roman" w:hAnsi="Arial" w:cs="Arial"/>
          <w:b/>
          <w:bCs/>
          <w:color w:val="FF0000"/>
        </w:rPr>
        <w:t>choose, to</w:t>
      </w:r>
      <w:r>
        <w:rPr>
          <w:rFonts w:ascii="Arial" w:eastAsia="Times New Roman" w:hAnsi="Arial" w:cs="Arial"/>
          <w:b/>
          <w:bCs/>
          <w:color w:val="FF0000"/>
        </w:rPr>
        <w:t xml:space="preserve"> utilize the awarded services. The data provided throughout the document is based on UCSF providing requested volume and demographic information as an example. </w:t>
      </w:r>
    </w:p>
    <w:p w14:paraId="67CE62E7" w14:textId="77777777" w:rsidR="0089153C" w:rsidRDefault="0089153C" w:rsidP="00C80533">
      <w:pPr>
        <w:spacing w:before="100" w:after="100"/>
        <w:ind w:left="270" w:hanging="270"/>
        <w:rPr>
          <w:rFonts w:ascii="Calibri" w:eastAsia="Times New Roman" w:hAnsi="Calibri" w:cs="Calibri"/>
          <w:kern w:val="0"/>
          <w14:ligatures w14:val="none"/>
        </w:rPr>
      </w:pPr>
    </w:p>
    <w:p w14:paraId="43A3DE7E" w14:textId="1BA0183B" w:rsidR="00697083" w:rsidRPr="00E60ECB" w:rsidRDefault="00697083" w:rsidP="00C80533">
      <w:pPr>
        <w:spacing w:before="100" w:after="100"/>
        <w:ind w:left="270" w:hanging="270"/>
        <w:rPr>
          <w:rFonts w:eastAsia="Times New Roman" w:cstheme="minorHAnsi"/>
          <w:color w:val="FF0000"/>
          <w:kern w:val="0"/>
          <w14:ligatures w14:val="none"/>
        </w:rPr>
      </w:pPr>
      <w:r w:rsidRPr="00C80533">
        <w:rPr>
          <w:rFonts w:ascii="Calibri" w:eastAsia="Times New Roman" w:hAnsi="Calibri" w:cs="Calibri"/>
          <w:kern w:val="0"/>
          <w14:ligatures w14:val="none"/>
        </w:rPr>
        <w:t>1.</w:t>
      </w:r>
      <w:r w:rsidRPr="00C80533">
        <w:rPr>
          <w:rFonts w:ascii="Calibri" w:eastAsia="Times New Roman" w:hAnsi="Calibri" w:cs="Calibri"/>
          <w:kern w:val="0"/>
          <w14:ligatures w14:val="none"/>
        </w:rPr>
        <w:tab/>
      </w:r>
      <w:r w:rsidRPr="00C80533">
        <w:rPr>
          <w:rFonts w:eastAsia="Times New Roman" w:cstheme="minorHAnsi"/>
          <w:kern w:val="0"/>
          <w14:ligatures w14:val="none"/>
        </w:rPr>
        <w:t>When is the projected go-live date please?</w:t>
      </w:r>
      <w:r w:rsidR="00E60ECB">
        <w:rPr>
          <w:rFonts w:eastAsia="Times New Roman" w:cstheme="minorHAnsi"/>
          <w:kern w:val="0"/>
          <w14:ligatures w14:val="none"/>
        </w:rPr>
        <w:t xml:space="preserve"> </w:t>
      </w:r>
      <w:r w:rsidR="00E60ECB">
        <w:rPr>
          <w:rFonts w:eastAsia="Times New Roman" w:cstheme="minorHAnsi"/>
          <w:color w:val="FF0000"/>
          <w:kern w:val="0"/>
          <w14:ligatures w14:val="none"/>
        </w:rPr>
        <w:t>October 1</w:t>
      </w:r>
      <w:r w:rsidR="00E60ECB" w:rsidRPr="00E60ECB">
        <w:rPr>
          <w:rFonts w:eastAsia="Times New Roman" w:cstheme="minorHAnsi"/>
          <w:color w:val="FF0000"/>
          <w:kern w:val="0"/>
          <w:vertAlign w:val="superscript"/>
          <w14:ligatures w14:val="none"/>
        </w:rPr>
        <w:t>st</w:t>
      </w:r>
      <w:proofErr w:type="gramStart"/>
      <w:r w:rsidR="00A47300">
        <w:rPr>
          <w:rFonts w:eastAsia="Times New Roman" w:cstheme="minorHAnsi"/>
          <w:color w:val="FF0000"/>
          <w:kern w:val="0"/>
          <w14:ligatures w14:val="none"/>
        </w:rPr>
        <w:t xml:space="preserve"> </w:t>
      </w:r>
      <w:r w:rsidR="00E60ECB">
        <w:rPr>
          <w:rFonts w:eastAsia="Times New Roman" w:cstheme="minorHAnsi"/>
          <w:color w:val="FF0000"/>
          <w:kern w:val="0"/>
          <w14:ligatures w14:val="none"/>
        </w:rPr>
        <w:t>2024</w:t>
      </w:r>
      <w:proofErr w:type="gramEnd"/>
    </w:p>
    <w:p w14:paraId="009B70E7" w14:textId="75A389CD" w:rsidR="00697083" w:rsidRPr="00C80533" w:rsidRDefault="00697083" w:rsidP="00C80533">
      <w:pPr>
        <w:spacing w:before="100" w:after="100"/>
        <w:ind w:left="270" w:hanging="270"/>
        <w:rPr>
          <w:rFonts w:eastAsia="Times New Roman" w:cstheme="minorHAnsi"/>
          <w:kern w:val="0"/>
          <w14:ligatures w14:val="none"/>
        </w:rPr>
      </w:pPr>
      <w:r w:rsidRPr="00C80533">
        <w:rPr>
          <w:rFonts w:eastAsia="Times New Roman" w:cstheme="minorHAnsi"/>
          <w:kern w:val="0"/>
          <w14:ligatures w14:val="none"/>
        </w:rPr>
        <w:t>2.</w:t>
      </w:r>
      <w:r w:rsidRPr="00C80533">
        <w:rPr>
          <w:rFonts w:eastAsia="Times New Roman" w:cstheme="minorHAnsi"/>
          <w:kern w:val="0"/>
          <w14:ligatures w14:val="none"/>
        </w:rPr>
        <w:tab/>
        <w:t>Are there any offshore restrictions for providing these services?</w:t>
      </w:r>
      <w:r w:rsidR="00E60ECB">
        <w:rPr>
          <w:rFonts w:eastAsia="Times New Roman" w:cstheme="minorHAnsi"/>
          <w:kern w:val="0"/>
          <w14:ligatures w14:val="none"/>
        </w:rPr>
        <w:t xml:space="preserve"> </w:t>
      </w:r>
      <w:r w:rsidR="00E60ECB" w:rsidRPr="00E60ECB">
        <w:rPr>
          <w:rFonts w:eastAsia="Times New Roman" w:cstheme="minorHAnsi"/>
          <w:color w:val="FF0000"/>
          <w:kern w:val="0"/>
          <w14:ligatures w14:val="none"/>
        </w:rPr>
        <w:t>No Offshore allowed.</w:t>
      </w:r>
    </w:p>
    <w:p w14:paraId="6646FB53" w14:textId="77777777" w:rsidR="00697083" w:rsidRPr="00C80533" w:rsidRDefault="00697083" w:rsidP="00C80533">
      <w:pPr>
        <w:spacing w:before="100" w:after="100"/>
        <w:ind w:left="270" w:hanging="270"/>
        <w:rPr>
          <w:rFonts w:eastAsia="Times New Roman" w:cstheme="minorHAnsi"/>
          <w:kern w:val="0"/>
          <w14:ligatures w14:val="none"/>
        </w:rPr>
      </w:pPr>
      <w:r w:rsidRPr="00C80533">
        <w:rPr>
          <w:rFonts w:eastAsia="Times New Roman" w:cstheme="minorHAnsi"/>
          <w:kern w:val="0"/>
          <w14:ligatures w14:val="none"/>
        </w:rPr>
        <w:t>3.</w:t>
      </w:r>
      <w:r w:rsidRPr="00C80533">
        <w:rPr>
          <w:rFonts w:eastAsia="Times New Roman" w:cstheme="minorHAnsi"/>
          <w:kern w:val="0"/>
          <w14:ligatures w14:val="none"/>
        </w:rPr>
        <w:tab/>
        <w:t>The Revenue Cycle (EBO) RFP – Requirements document states:</w:t>
      </w:r>
    </w:p>
    <w:p w14:paraId="4C247BD7" w14:textId="36EBC3E3" w:rsidR="00697083" w:rsidRPr="00C80533" w:rsidRDefault="00697083" w:rsidP="00C80533">
      <w:pPr>
        <w:spacing w:before="100" w:after="100"/>
        <w:ind w:left="270" w:hanging="270"/>
        <w:rPr>
          <w:rFonts w:eastAsia="Times New Roman" w:cstheme="minorHAnsi"/>
          <w:kern w:val="0"/>
          <w14:ligatures w14:val="none"/>
        </w:rPr>
      </w:pPr>
      <w:r w:rsidRPr="00C80533">
        <w:rPr>
          <w:rFonts w:eastAsia="Times New Roman" w:cstheme="minorHAnsi"/>
          <w:kern w:val="0"/>
          <w14:ligatures w14:val="none"/>
        </w:rPr>
        <w:t>“This RFP work will have a two-model approach: Day Zero (Claim Edits, Claim Submission, Refund processing, denials) and Day 45 (Insurance follow-up).”</w:t>
      </w:r>
      <w:r w:rsidR="00E60ECB">
        <w:rPr>
          <w:rFonts w:eastAsia="Times New Roman" w:cstheme="minorHAnsi"/>
          <w:kern w:val="0"/>
          <w14:ligatures w14:val="none"/>
        </w:rPr>
        <w:t xml:space="preserve"> </w:t>
      </w:r>
      <w:r w:rsidR="00886BEA" w:rsidRPr="00886BEA">
        <w:rPr>
          <w:rFonts w:eastAsia="Times New Roman" w:cstheme="minorHAnsi"/>
          <w:color w:val="FF0000"/>
          <w:kern w:val="0"/>
          <w14:ligatures w14:val="none"/>
        </w:rPr>
        <w:t>We will focus on day Zero</w:t>
      </w:r>
      <w:r w:rsidR="00886BEA">
        <w:rPr>
          <w:rFonts w:eastAsia="Times New Roman" w:cstheme="minorHAnsi"/>
          <w:color w:val="FF0000"/>
          <w:kern w:val="0"/>
          <w14:ligatures w14:val="none"/>
        </w:rPr>
        <w:t>.</w:t>
      </w:r>
    </w:p>
    <w:p w14:paraId="2EAFC07F" w14:textId="5888E7D3" w:rsidR="00697083" w:rsidRPr="00C80533" w:rsidRDefault="00697083" w:rsidP="00C80533">
      <w:pPr>
        <w:spacing w:before="100" w:after="100"/>
        <w:ind w:left="630" w:hanging="270"/>
        <w:rPr>
          <w:rFonts w:eastAsia="Times New Roman" w:cstheme="minorHAnsi"/>
          <w:kern w:val="0"/>
          <w14:ligatures w14:val="none"/>
        </w:rPr>
      </w:pPr>
      <w:r w:rsidRPr="00C80533">
        <w:rPr>
          <w:rFonts w:eastAsia="Times New Roman" w:cstheme="minorHAnsi"/>
          <w:kern w:val="0"/>
          <w14:ligatures w14:val="none"/>
        </w:rPr>
        <w:t>a.</w:t>
      </w:r>
      <w:r w:rsidRPr="00C80533">
        <w:rPr>
          <w:rFonts w:eastAsia="Times New Roman" w:cstheme="minorHAnsi"/>
          <w:kern w:val="0"/>
          <w14:ligatures w14:val="none"/>
        </w:rPr>
        <w:tab/>
        <w:t>Are the bidders to provide separate bids for the two models, or one bid that incorporates all the work?</w:t>
      </w:r>
      <w:r w:rsidR="00E60ECB">
        <w:rPr>
          <w:rFonts w:eastAsia="Times New Roman" w:cstheme="minorHAnsi"/>
          <w:kern w:val="0"/>
          <w14:ligatures w14:val="none"/>
        </w:rPr>
        <w:t xml:space="preserve"> </w:t>
      </w:r>
      <w:r w:rsidR="00E60ECB" w:rsidRPr="00E60ECB">
        <w:rPr>
          <w:rFonts w:eastAsia="Times New Roman" w:cstheme="minorHAnsi"/>
          <w:color w:val="FF0000"/>
          <w:kern w:val="0"/>
          <w14:ligatures w14:val="none"/>
        </w:rPr>
        <w:t xml:space="preserve">No. It may be an error in the RFP.  All tasks start at day </w:t>
      </w:r>
      <w:r w:rsidR="007A1FEC" w:rsidRPr="00E60ECB">
        <w:rPr>
          <w:rFonts w:eastAsia="Times New Roman" w:cstheme="minorHAnsi"/>
          <w:color w:val="FF0000"/>
          <w:kern w:val="0"/>
          <w14:ligatures w14:val="none"/>
        </w:rPr>
        <w:t>zero.</w:t>
      </w:r>
    </w:p>
    <w:p w14:paraId="2778965D" w14:textId="28EA5023" w:rsidR="00697083" w:rsidRPr="00E60ECB" w:rsidRDefault="00697083" w:rsidP="00C80533">
      <w:pPr>
        <w:spacing w:before="100" w:after="100"/>
        <w:ind w:left="630" w:hanging="270"/>
        <w:rPr>
          <w:rFonts w:eastAsia="Times New Roman" w:cstheme="minorHAnsi"/>
          <w:color w:val="FF0000"/>
          <w:kern w:val="0"/>
          <w14:ligatures w14:val="none"/>
        </w:rPr>
      </w:pPr>
      <w:r w:rsidRPr="00C80533">
        <w:rPr>
          <w:rFonts w:eastAsia="Times New Roman" w:cstheme="minorHAnsi"/>
          <w:kern w:val="0"/>
          <w14:ligatures w14:val="none"/>
        </w:rPr>
        <w:t>b.</w:t>
      </w:r>
      <w:r w:rsidRPr="00C80533">
        <w:rPr>
          <w:rFonts w:eastAsia="Times New Roman" w:cstheme="minorHAnsi"/>
          <w:kern w:val="0"/>
          <w14:ligatures w14:val="none"/>
        </w:rPr>
        <w:tab/>
        <w:t>If separate, please provide expected volumes and dollars for the Day 45 work by payer.</w:t>
      </w:r>
      <w:r w:rsidR="00E60ECB">
        <w:rPr>
          <w:rFonts w:eastAsia="Times New Roman" w:cstheme="minorHAnsi"/>
          <w:kern w:val="0"/>
          <w14:ligatures w14:val="none"/>
        </w:rPr>
        <w:t xml:space="preserve"> </w:t>
      </w:r>
      <w:r w:rsidR="00E60ECB" w:rsidRPr="00E60ECB">
        <w:rPr>
          <w:rFonts w:eastAsia="Times New Roman" w:cstheme="minorHAnsi"/>
          <w:color w:val="FF0000"/>
          <w:kern w:val="0"/>
          <w14:ligatures w14:val="none"/>
        </w:rPr>
        <w:t>N/A</w:t>
      </w:r>
    </w:p>
    <w:p w14:paraId="582D3989" w14:textId="135E7A68" w:rsidR="00697083" w:rsidRPr="009635B3" w:rsidRDefault="00697083" w:rsidP="00C80533">
      <w:pPr>
        <w:spacing w:before="100" w:after="100"/>
        <w:ind w:left="270" w:hanging="270"/>
        <w:rPr>
          <w:rFonts w:eastAsia="Times New Roman" w:cstheme="minorHAnsi"/>
          <w:color w:val="FF0000"/>
          <w:kern w:val="0"/>
          <w14:ligatures w14:val="none"/>
        </w:rPr>
      </w:pPr>
      <w:r w:rsidRPr="00C80533">
        <w:rPr>
          <w:rFonts w:eastAsia="Times New Roman" w:cstheme="minorHAnsi"/>
          <w:kern w:val="0"/>
          <w14:ligatures w14:val="none"/>
        </w:rPr>
        <w:t>4.</w:t>
      </w:r>
      <w:r w:rsidRPr="00C80533">
        <w:rPr>
          <w:rFonts w:eastAsia="Times New Roman" w:cstheme="minorHAnsi"/>
          <w:kern w:val="0"/>
          <w14:ligatures w14:val="none"/>
        </w:rPr>
        <w:tab/>
        <w:t>Please provide the aged monthly insurance collections for the last 12 months by</w:t>
      </w:r>
      <w:r w:rsidR="009635B3">
        <w:rPr>
          <w:rFonts w:eastAsia="Times New Roman" w:cstheme="minorHAnsi"/>
          <w:kern w:val="0"/>
          <w14:ligatures w14:val="none"/>
        </w:rPr>
        <w:t xml:space="preserve"> p</w:t>
      </w:r>
      <w:r w:rsidRPr="00C80533">
        <w:rPr>
          <w:rFonts w:eastAsia="Times New Roman" w:cstheme="minorHAnsi"/>
          <w:kern w:val="0"/>
          <w14:ligatures w14:val="none"/>
        </w:rPr>
        <w:t>ayer</w:t>
      </w:r>
      <w:r w:rsidR="009635B3">
        <w:rPr>
          <w:rFonts w:eastAsia="Times New Roman" w:cstheme="minorHAnsi"/>
          <w:kern w:val="0"/>
          <w14:ligatures w14:val="none"/>
        </w:rPr>
        <w:t xml:space="preserve">. </w:t>
      </w:r>
      <w:r w:rsidR="009635B3" w:rsidRPr="009635B3">
        <w:rPr>
          <w:rFonts w:eastAsia="Times New Roman" w:cstheme="minorHAnsi"/>
          <w:color w:val="FF0000"/>
          <w:kern w:val="0"/>
          <w14:ligatures w14:val="none"/>
        </w:rPr>
        <w:t xml:space="preserve">The average monthly </w:t>
      </w:r>
      <w:r w:rsidR="007A1FEC" w:rsidRPr="009635B3">
        <w:rPr>
          <w:rFonts w:eastAsia="Times New Roman" w:cstheme="minorHAnsi"/>
          <w:color w:val="FF0000"/>
          <w:kern w:val="0"/>
          <w14:ligatures w14:val="none"/>
        </w:rPr>
        <w:t>collection</w:t>
      </w:r>
      <w:r w:rsidR="009635B3" w:rsidRPr="009635B3">
        <w:rPr>
          <w:rFonts w:eastAsia="Times New Roman" w:cstheme="minorHAnsi"/>
          <w:color w:val="FF0000"/>
          <w:kern w:val="0"/>
          <w14:ligatures w14:val="none"/>
        </w:rPr>
        <w:t xml:space="preserve"> for all aging buckets is $18M.</w:t>
      </w:r>
    </w:p>
    <w:p w14:paraId="5A052F1C" w14:textId="548B489E" w:rsidR="00697083" w:rsidRPr="00E60ECB" w:rsidRDefault="00697083" w:rsidP="00C80533">
      <w:pPr>
        <w:spacing w:before="100" w:after="100"/>
        <w:ind w:left="270" w:hanging="270"/>
        <w:rPr>
          <w:rFonts w:eastAsia="Times New Roman" w:cstheme="minorHAnsi"/>
          <w:color w:val="FF0000"/>
          <w:kern w:val="0"/>
          <w14:ligatures w14:val="none"/>
        </w:rPr>
      </w:pPr>
      <w:r w:rsidRPr="00C80533">
        <w:rPr>
          <w:rFonts w:eastAsia="Times New Roman" w:cstheme="minorHAnsi"/>
          <w:kern w:val="0"/>
          <w14:ligatures w14:val="none"/>
        </w:rPr>
        <w:t>5.</w:t>
      </w:r>
      <w:r w:rsidRPr="00C80533">
        <w:rPr>
          <w:rFonts w:eastAsia="Times New Roman" w:cstheme="minorHAnsi"/>
          <w:kern w:val="0"/>
          <w14:ligatures w14:val="none"/>
        </w:rPr>
        <w:tab/>
        <w:t>What is the Net value for the projected $64.5M monthly billed accounts?</w:t>
      </w:r>
      <w:r w:rsidR="00E60ECB">
        <w:rPr>
          <w:rFonts w:eastAsia="Times New Roman" w:cstheme="minorHAnsi"/>
          <w:kern w:val="0"/>
          <w14:ligatures w14:val="none"/>
        </w:rPr>
        <w:t xml:space="preserve"> </w:t>
      </w:r>
      <w:r w:rsidR="00E60ECB" w:rsidRPr="00E60ECB">
        <w:rPr>
          <w:rFonts w:eastAsia="Times New Roman" w:cstheme="minorHAnsi"/>
          <w:color w:val="FF0000"/>
          <w:kern w:val="0"/>
          <w14:ligatures w14:val="none"/>
        </w:rPr>
        <w:t>Average Gross collection Ratio is 30%</w:t>
      </w:r>
    </w:p>
    <w:p w14:paraId="13ED260F" w14:textId="7F14F5B9" w:rsidR="00697083" w:rsidRPr="009635B3" w:rsidRDefault="00697083" w:rsidP="00C80533">
      <w:pPr>
        <w:spacing w:before="100" w:after="100"/>
        <w:ind w:left="270" w:hanging="270"/>
        <w:rPr>
          <w:rFonts w:eastAsia="Times New Roman" w:cstheme="minorHAnsi"/>
          <w:color w:val="FF0000"/>
          <w:kern w:val="0"/>
          <w14:ligatures w14:val="none"/>
        </w:rPr>
      </w:pPr>
      <w:r w:rsidRPr="00C80533">
        <w:rPr>
          <w:rFonts w:eastAsia="Times New Roman" w:cstheme="minorHAnsi"/>
          <w:kern w:val="0"/>
          <w14:ligatures w14:val="none"/>
        </w:rPr>
        <w:t>6.</w:t>
      </w:r>
      <w:r w:rsidRPr="00C80533">
        <w:rPr>
          <w:rFonts w:eastAsia="Times New Roman" w:cstheme="minorHAnsi"/>
          <w:kern w:val="0"/>
          <w14:ligatures w14:val="none"/>
        </w:rPr>
        <w:tab/>
        <w:t>Please provide denial reporting by payer/by reason for the last 12 months</w:t>
      </w:r>
      <w:r w:rsidRPr="009635B3">
        <w:rPr>
          <w:rFonts w:eastAsia="Times New Roman" w:cstheme="minorHAnsi"/>
          <w:color w:val="FF0000"/>
          <w:kern w:val="0"/>
          <w14:ligatures w14:val="none"/>
        </w:rPr>
        <w:t>.</w:t>
      </w:r>
      <w:r w:rsidR="009635B3" w:rsidRPr="009635B3">
        <w:rPr>
          <w:rFonts w:eastAsia="Times New Roman" w:cstheme="minorHAnsi"/>
          <w:color w:val="FF0000"/>
          <w:kern w:val="0"/>
          <w14:ligatures w14:val="none"/>
        </w:rPr>
        <w:t xml:space="preserve"> </w:t>
      </w:r>
      <w:bookmarkStart w:id="0" w:name="_Hlk164428177"/>
      <w:r w:rsidR="009635B3" w:rsidRPr="009635B3">
        <w:rPr>
          <w:rFonts w:eastAsia="Times New Roman" w:cstheme="minorHAnsi"/>
          <w:color w:val="FF0000"/>
          <w:kern w:val="0"/>
          <w14:ligatures w14:val="none"/>
        </w:rPr>
        <w:t>The average monthly denial rate for this AR is 15% including request for additional information/soft denial which is about 1/3 of all denials.  Detail denial information will not be available at this time.</w:t>
      </w:r>
    </w:p>
    <w:bookmarkEnd w:id="0"/>
    <w:p w14:paraId="0BD9BB9C" w14:textId="6E200466" w:rsidR="00697083" w:rsidRPr="00C80533" w:rsidRDefault="00697083" w:rsidP="00C80533">
      <w:pPr>
        <w:spacing w:before="100" w:after="100"/>
        <w:ind w:left="270" w:hanging="270"/>
        <w:rPr>
          <w:rFonts w:eastAsia="Times New Roman" w:cstheme="minorHAnsi"/>
          <w:kern w:val="0"/>
          <w14:ligatures w14:val="none"/>
        </w:rPr>
      </w:pPr>
      <w:r w:rsidRPr="00C80533">
        <w:rPr>
          <w:rFonts w:eastAsia="Times New Roman" w:cstheme="minorHAnsi"/>
          <w:kern w:val="0"/>
          <w14:ligatures w14:val="none"/>
        </w:rPr>
        <w:t>7.</w:t>
      </w:r>
      <w:r w:rsidRPr="00C80533">
        <w:rPr>
          <w:rFonts w:eastAsia="Times New Roman" w:cstheme="minorHAnsi"/>
          <w:kern w:val="0"/>
          <w14:ligatures w14:val="none"/>
        </w:rPr>
        <w:tab/>
        <w:t>Are both Technical and Clinical denials included in scope?</w:t>
      </w:r>
      <w:r w:rsidR="00E60ECB">
        <w:rPr>
          <w:rFonts w:eastAsia="Times New Roman" w:cstheme="minorHAnsi"/>
          <w:kern w:val="0"/>
          <w14:ligatures w14:val="none"/>
        </w:rPr>
        <w:t xml:space="preserve"> </w:t>
      </w:r>
      <w:r w:rsidR="00E60ECB" w:rsidRPr="00E60ECB">
        <w:rPr>
          <w:rFonts w:eastAsia="Times New Roman" w:cstheme="minorHAnsi"/>
          <w:color w:val="FF0000"/>
          <w:kern w:val="0"/>
          <w14:ligatures w14:val="none"/>
        </w:rPr>
        <w:t>Yes</w:t>
      </w:r>
    </w:p>
    <w:p w14:paraId="3AFEFEF4" w14:textId="14CF288A" w:rsidR="00697083" w:rsidRPr="007A1FEC" w:rsidRDefault="00697083" w:rsidP="00C80533">
      <w:pPr>
        <w:spacing w:before="100" w:after="100"/>
        <w:ind w:left="270" w:hanging="270"/>
        <w:rPr>
          <w:rFonts w:eastAsia="Times New Roman" w:cstheme="minorHAnsi"/>
          <w:color w:val="FF0000"/>
          <w:kern w:val="0"/>
          <w14:ligatures w14:val="none"/>
        </w:rPr>
      </w:pPr>
      <w:r w:rsidRPr="00C80533">
        <w:rPr>
          <w:rFonts w:eastAsia="Times New Roman" w:cstheme="minorHAnsi"/>
          <w:kern w:val="0"/>
          <w14:ligatures w14:val="none"/>
        </w:rPr>
        <w:t>8.</w:t>
      </w:r>
      <w:r w:rsidRPr="00C80533">
        <w:rPr>
          <w:rFonts w:eastAsia="Times New Roman" w:cstheme="minorHAnsi"/>
          <w:kern w:val="0"/>
          <w14:ligatures w14:val="none"/>
        </w:rPr>
        <w:tab/>
        <w:t>What are your operational, financial, or other Service Level Agreements (SLAs) in place today?</w:t>
      </w:r>
      <w:r w:rsidR="007A1FEC">
        <w:rPr>
          <w:rFonts w:eastAsia="Times New Roman" w:cstheme="minorHAnsi"/>
          <w:kern w:val="0"/>
          <w14:ligatures w14:val="none"/>
        </w:rPr>
        <w:t xml:space="preserve"> </w:t>
      </w:r>
      <w:r w:rsidR="007A1FEC" w:rsidRPr="007A1FEC">
        <w:rPr>
          <w:rFonts w:eastAsia="Times New Roman" w:cstheme="minorHAnsi"/>
          <w:color w:val="FF0000"/>
          <w:kern w:val="0"/>
          <w14:ligatures w14:val="none"/>
        </w:rPr>
        <w:t>This information is not available for distribution.</w:t>
      </w:r>
    </w:p>
    <w:p w14:paraId="6387A1B8" w14:textId="44865D6C" w:rsidR="00697083" w:rsidRPr="00C80533" w:rsidRDefault="00697083" w:rsidP="00C80533">
      <w:pPr>
        <w:spacing w:before="100" w:after="100"/>
        <w:ind w:left="270" w:hanging="270"/>
        <w:rPr>
          <w:rFonts w:eastAsia="Times New Roman" w:cstheme="minorHAnsi"/>
          <w:kern w:val="0"/>
          <w14:ligatures w14:val="none"/>
        </w:rPr>
      </w:pPr>
      <w:r w:rsidRPr="00C80533">
        <w:rPr>
          <w:rFonts w:eastAsia="Times New Roman" w:cstheme="minorHAnsi"/>
          <w:kern w:val="0"/>
          <w14:ligatures w14:val="none"/>
        </w:rPr>
        <w:t>9.</w:t>
      </w:r>
      <w:r w:rsidRPr="00C80533">
        <w:rPr>
          <w:rFonts w:eastAsia="Times New Roman" w:cstheme="minorHAnsi"/>
          <w:kern w:val="0"/>
          <w14:ligatures w14:val="none"/>
        </w:rPr>
        <w:tab/>
        <w:t>Are you expecting the awarded vendor to manage/process credit balances and refunds for claims for Day 45 work</w:t>
      </w:r>
      <w:r w:rsidRPr="00B538CA">
        <w:rPr>
          <w:rFonts w:eastAsia="Times New Roman" w:cstheme="minorHAnsi"/>
          <w:color w:val="FF0000"/>
          <w:kern w:val="0"/>
          <w14:ligatures w14:val="none"/>
        </w:rPr>
        <w:t>?</w:t>
      </w:r>
      <w:r w:rsidR="00B538CA" w:rsidRPr="00B538CA">
        <w:rPr>
          <w:rFonts w:eastAsia="Times New Roman" w:cstheme="minorHAnsi"/>
          <w:color w:val="FF0000"/>
          <w:kern w:val="0"/>
          <w14:ligatures w14:val="none"/>
        </w:rPr>
        <w:t xml:space="preserve"> N/A. One book of business at day Zero</w:t>
      </w:r>
      <w:r w:rsidR="00B538CA">
        <w:rPr>
          <w:rFonts w:eastAsia="Times New Roman" w:cstheme="minorHAnsi"/>
          <w:kern w:val="0"/>
          <w14:ligatures w14:val="none"/>
        </w:rPr>
        <w:t>.</w:t>
      </w:r>
    </w:p>
    <w:p w14:paraId="6553E9D5" w14:textId="044D945A" w:rsidR="00697083" w:rsidRPr="00C80533" w:rsidRDefault="00697083" w:rsidP="00C80533">
      <w:pPr>
        <w:spacing w:before="100" w:after="100"/>
        <w:ind w:left="270" w:hanging="270"/>
        <w:rPr>
          <w:rFonts w:eastAsia="Times New Roman" w:cstheme="minorHAnsi"/>
          <w:kern w:val="0"/>
          <w14:ligatures w14:val="none"/>
        </w:rPr>
      </w:pPr>
      <w:r w:rsidRPr="00C80533">
        <w:rPr>
          <w:rFonts w:eastAsia="Times New Roman" w:cstheme="minorHAnsi"/>
          <w:kern w:val="0"/>
          <w14:ligatures w14:val="none"/>
        </w:rPr>
        <w:t>10.</w:t>
      </w:r>
      <w:r w:rsidRPr="00C80533">
        <w:rPr>
          <w:rFonts w:eastAsia="Times New Roman" w:cstheme="minorHAnsi"/>
          <w:kern w:val="0"/>
          <w14:ligatures w14:val="none"/>
        </w:rPr>
        <w:tab/>
        <w:t>Are all facilities on the same instance of Epic? If not, please provide the number of separate instances of Epic (for integration purposes).</w:t>
      </w:r>
      <w:r w:rsidR="00B538CA">
        <w:rPr>
          <w:rFonts w:eastAsia="Times New Roman" w:cstheme="minorHAnsi"/>
          <w:kern w:val="0"/>
          <w14:ligatures w14:val="none"/>
        </w:rPr>
        <w:t xml:space="preserve"> </w:t>
      </w:r>
      <w:r w:rsidR="00B538CA" w:rsidRPr="00B538CA">
        <w:rPr>
          <w:rFonts w:eastAsia="Times New Roman" w:cstheme="minorHAnsi"/>
          <w:color w:val="FF0000"/>
          <w:kern w:val="0"/>
          <w14:ligatures w14:val="none"/>
        </w:rPr>
        <w:t>Yes</w:t>
      </w:r>
    </w:p>
    <w:p w14:paraId="5F3E6FFC" w14:textId="476B3961" w:rsidR="00697083" w:rsidRPr="00C80533" w:rsidRDefault="00697083" w:rsidP="00C80533">
      <w:pPr>
        <w:spacing w:before="100" w:after="100"/>
        <w:ind w:left="270" w:hanging="270"/>
        <w:rPr>
          <w:rFonts w:eastAsia="Times New Roman" w:cstheme="minorHAnsi"/>
          <w:kern w:val="0"/>
          <w14:ligatures w14:val="none"/>
        </w:rPr>
      </w:pPr>
      <w:r w:rsidRPr="00C80533">
        <w:rPr>
          <w:rFonts w:eastAsia="Times New Roman" w:cstheme="minorHAnsi"/>
          <w:kern w:val="0"/>
          <w14:ligatures w14:val="none"/>
        </w:rPr>
        <w:t>11.</w:t>
      </w:r>
      <w:r w:rsidRPr="00C80533">
        <w:rPr>
          <w:rFonts w:eastAsia="Times New Roman" w:cstheme="minorHAnsi"/>
          <w:kern w:val="0"/>
          <w14:ligatures w14:val="none"/>
        </w:rPr>
        <w:tab/>
        <w:t>Is the bidder to provide their own claims scrubber and clearinghouse or use the in-house application?</w:t>
      </w:r>
      <w:r w:rsidR="00B538CA">
        <w:rPr>
          <w:rFonts w:eastAsia="Times New Roman" w:cstheme="minorHAnsi"/>
          <w:kern w:val="0"/>
          <w14:ligatures w14:val="none"/>
        </w:rPr>
        <w:t xml:space="preserve"> </w:t>
      </w:r>
      <w:r w:rsidR="00B538CA" w:rsidRPr="00B538CA">
        <w:rPr>
          <w:rFonts w:eastAsia="Times New Roman" w:cstheme="minorHAnsi"/>
          <w:color w:val="FF0000"/>
          <w:kern w:val="0"/>
          <w14:ligatures w14:val="none"/>
        </w:rPr>
        <w:t>No. In-ho</w:t>
      </w:r>
      <w:r w:rsidR="00A47300">
        <w:rPr>
          <w:rFonts w:eastAsia="Times New Roman" w:cstheme="minorHAnsi"/>
          <w:color w:val="FF0000"/>
          <w:kern w:val="0"/>
          <w14:ligatures w14:val="none"/>
        </w:rPr>
        <w:t>u</w:t>
      </w:r>
      <w:r w:rsidR="00B538CA" w:rsidRPr="00B538CA">
        <w:rPr>
          <w:rFonts w:eastAsia="Times New Roman" w:cstheme="minorHAnsi"/>
          <w:color w:val="FF0000"/>
          <w:kern w:val="0"/>
          <w14:ligatures w14:val="none"/>
        </w:rPr>
        <w:t>se managed</w:t>
      </w:r>
      <w:r w:rsidR="00B538CA">
        <w:rPr>
          <w:rFonts w:eastAsia="Times New Roman" w:cstheme="minorHAnsi"/>
          <w:color w:val="FF0000"/>
          <w:kern w:val="0"/>
          <w14:ligatures w14:val="none"/>
        </w:rPr>
        <w:t>.</w:t>
      </w:r>
    </w:p>
    <w:p w14:paraId="795B0E0E" w14:textId="37C42CD7" w:rsidR="00697083" w:rsidRPr="00C80533" w:rsidRDefault="00697083" w:rsidP="00C80533">
      <w:pPr>
        <w:spacing w:before="100" w:after="100"/>
        <w:ind w:left="270" w:hanging="270"/>
        <w:rPr>
          <w:rFonts w:eastAsia="Times New Roman" w:cstheme="minorHAnsi"/>
          <w:kern w:val="0"/>
          <w14:ligatures w14:val="none"/>
        </w:rPr>
      </w:pPr>
      <w:r w:rsidRPr="00C80533">
        <w:rPr>
          <w:rFonts w:eastAsia="Times New Roman" w:cstheme="minorHAnsi"/>
          <w:kern w:val="0"/>
          <w14:ligatures w14:val="none"/>
        </w:rPr>
        <w:t>12.</w:t>
      </w:r>
      <w:r w:rsidRPr="00C80533">
        <w:rPr>
          <w:rFonts w:eastAsia="Times New Roman" w:cstheme="minorHAnsi"/>
          <w:kern w:val="0"/>
          <w14:ligatures w14:val="none"/>
        </w:rPr>
        <w:tab/>
        <w:t>Please provide a copy of the BAA to ensure we comply with the RFP request to acknowledge the BAA and provide exceptions</w:t>
      </w:r>
      <w:r w:rsidR="00143F05">
        <w:rPr>
          <w:rFonts w:eastAsia="Times New Roman" w:cstheme="minorHAnsi"/>
          <w:color w:val="FF0000"/>
          <w:kern w:val="0"/>
          <w14:ligatures w14:val="none"/>
        </w:rPr>
        <w:t xml:space="preserve"> It will be provided.</w:t>
      </w:r>
    </w:p>
    <w:p w14:paraId="2D6593A4" w14:textId="611BE8CF" w:rsidR="00697083" w:rsidRPr="002411D7" w:rsidRDefault="00697083" w:rsidP="00C80533">
      <w:pPr>
        <w:spacing w:before="100" w:after="100"/>
        <w:ind w:left="270" w:hanging="270"/>
        <w:rPr>
          <w:rFonts w:eastAsia="Times New Roman" w:cstheme="minorHAnsi"/>
          <w:color w:val="FF0000"/>
          <w:kern w:val="0"/>
          <w14:ligatures w14:val="none"/>
        </w:rPr>
      </w:pPr>
      <w:r w:rsidRPr="003E23BF">
        <w:rPr>
          <w:rFonts w:eastAsia="Times New Roman" w:cstheme="minorHAnsi"/>
          <w:kern w:val="0"/>
          <w14:ligatures w14:val="none"/>
        </w:rPr>
        <w:t>13</w:t>
      </w:r>
      <w:r w:rsidRPr="00886BEA">
        <w:rPr>
          <w:rFonts w:eastAsia="Times New Roman" w:cstheme="minorHAnsi"/>
          <w:kern w:val="0"/>
          <w14:ligatures w14:val="none"/>
        </w:rPr>
        <w:t>.</w:t>
      </w:r>
      <w:r w:rsidRPr="00886BEA">
        <w:rPr>
          <w:rFonts w:eastAsia="Times New Roman" w:cstheme="minorHAnsi"/>
          <w:kern w:val="0"/>
          <w14:ligatures w14:val="none"/>
        </w:rPr>
        <w:tab/>
      </w:r>
      <w:r w:rsidRPr="002411D7">
        <w:rPr>
          <w:rFonts w:eastAsia="Times New Roman" w:cstheme="minorHAnsi"/>
          <w:kern w:val="0"/>
          <w14:ligatures w14:val="none"/>
        </w:rPr>
        <w:t>If, at this time, we are expected to review and provide exceptions to Attachment A SOW referenced in the UC Health Terms and Conditions, please provide a copy for our review.</w:t>
      </w:r>
      <w:r w:rsidR="002411D7" w:rsidRPr="002411D7">
        <w:rPr>
          <w:rFonts w:eastAsia="Times New Roman" w:cstheme="minorHAnsi"/>
          <w:kern w:val="0"/>
          <w14:ligatures w14:val="none"/>
        </w:rPr>
        <w:t xml:space="preserve"> </w:t>
      </w:r>
      <w:r w:rsidR="002411D7" w:rsidRPr="002411D7">
        <w:rPr>
          <w:rFonts w:eastAsia="Times New Roman" w:cstheme="minorHAnsi"/>
          <w:color w:val="FF0000"/>
          <w:kern w:val="0"/>
          <w14:ligatures w14:val="none"/>
        </w:rPr>
        <w:t>Not expected to do it</w:t>
      </w:r>
      <w:r w:rsidR="002411D7">
        <w:rPr>
          <w:rFonts w:eastAsia="Times New Roman" w:cstheme="minorHAnsi"/>
          <w:color w:val="FF0000"/>
          <w:kern w:val="0"/>
          <w14:ligatures w14:val="none"/>
        </w:rPr>
        <w:t>.</w:t>
      </w:r>
    </w:p>
    <w:p w14:paraId="206C1593" w14:textId="77777777" w:rsidR="00697083" w:rsidRPr="00C80533" w:rsidRDefault="00697083" w:rsidP="00C80533">
      <w:pPr>
        <w:ind w:left="270" w:hanging="270"/>
        <w:rPr>
          <w:rFonts w:eastAsia="Times New Roman" w:cstheme="minorHAnsi"/>
          <w:b/>
          <w:bCs/>
          <w:kern w:val="0"/>
          <w14:ligatures w14:val="none"/>
        </w:rPr>
      </w:pPr>
    </w:p>
    <w:p w14:paraId="0A275404" w14:textId="77777777" w:rsidR="00697083" w:rsidRDefault="00697083">
      <w:pPr>
        <w:rPr>
          <w:rFonts w:ascii="Arial" w:eastAsia="Times New Roman" w:hAnsi="Arial" w:cs="Arial"/>
          <w:b/>
          <w:bCs/>
          <w:kern w:val="0"/>
          <w14:ligatures w14:val="none"/>
        </w:rPr>
      </w:pPr>
      <w:r>
        <w:rPr>
          <w:rFonts w:ascii="Arial" w:eastAsia="Times New Roman" w:hAnsi="Arial" w:cs="Arial"/>
          <w:b/>
          <w:bCs/>
          <w:kern w:val="0"/>
          <w14:ligatures w14:val="none"/>
        </w:rPr>
        <w:br w:type="page"/>
      </w:r>
    </w:p>
    <w:p w14:paraId="7E9638C8" w14:textId="613F9D24" w:rsidR="00697083" w:rsidRDefault="00697083" w:rsidP="00697083">
      <w:pPr>
        <w:pStyle w:val="ListParagraph"/>
        <w:numPr>
          <w:ilvl w:val="0"/>
          <w:numId w:val="24"/>
        </w:numPr>
        <w:contextualSpacing w:val="0"/>
        <w:rPr>
          <w:rFonts w:eastAsia="Times New Roman"/>
        </w:rPr>
      </w:pPr>
      <w:r>
        <w:rPr>
          <w:rFonts w:eastAsia="Times New Roman"/>
        </w:rPr>
        <w:lastRenderedPageBreak/>
        <w:t xml:space="preserve">Is the current scope of work contemplated in the RFP being provided by one or more outsourced incumbent vendors, in-sourced </w:t>
      </w:r>
      <w:proofErr w:type="gramStart"/>
      <w:r>
        <w:rPr>
          <w:rFonts w:eastAsia="Times New Roman"/>
        </w:rPr>
        <w:t>work</w:t>
      </w:r>
      <w:proofErr w:type="gramEnd"/>
      <w:r>
        <w:rPr>
          <w:rFonts w:eastAsia="Times New Roman"/>
        </w:rPr>
        <w:t xml:space="preserve"> or a combination of the two?  If you’re at liberty to share the existing vendor(s), please do so.</w:t>
      </w:r>
      <w:r w:rsidR="001562CC">
        <w:rPr>
          <w:rFonts w:eastAsia="Times New Roman"/>
        </w:rPr>
        <w:t xml:space="preserve"> </w:t>
      </w:r>
      <w:r w:rsidR="001562CC" w:rsidRPr="001562CC">
        <w:rPr>
          <w:rFonts w:eastAsia="Times New Roman"/>
          <w:color w:val="FF0000"/>
        </w:rPr>
        <w:t>One vendor</w:t>
      </w:r>
    </w:p>
    <w:p w14:paraId="640D52F4" w14:textId="77777777" w:rsidR="00697083" w:rsidRDefault="00697083" w:rsidP="00697083">
      <w:pPr>
        <w:ind w:left="360"/>
      </w:pPr>
    </w:p>
    <w:p w14:paraId="6E34560C" w14:textId="1B3AB7F1" w:rsidR="00697083" w:rsidRPr="00E40BE0" w:rsidRDefault="00697083" w:rsidP="00697083">
      <w:pPr>
        <w:pStyle w:val="ListParagraph"/>
        <w:numPr>
          <w:ilvl w:val="0"/>
          <w:numId w:val="24"/>
        </w:numPr>
        <w:contextualSpacing w:val="0"/>
        <w:rPr>
          <w:rFonts w:eastAsia="Times New Roman"/>
          <w:color w:val="FF0000"/>
        </w:rPr>
      </w:pPr>
      <w:r>
        <w:rPr>
          <w:rFonts w:eastAsia="Times New Roman"/>
        </w:rPr>
        <w:t xml:space="preserve">Please confirm the scope of services is limited to insurance/government AR follow-up and does not include patient self-pay insurance verification, Medicaid eligibility, billing and collections, </w:t>
      </w:r>
      <w:proofErr w:type="gramStart"/>
      <w:r>
        <w:rPr>
          <w:rFonts w:eastAsia="Times New Roman"/>
        </w:rPr>
        <w:t>etc..</w:t>
      </w:r>
      <w:proofErr w:type="gramEnd"/>
      <w:r w:rsidR="00E40BE0">
        <w:rPr>
          <w:rFonts w:eastAsia="Times New Roman"/>
        </w:rPr>
        <w:t xml:space="preserve"> </w:t>
      </w:r>
      <w:r w:rsidR="00E40BE0" w:rsidRPr="00E40BE0">
        <w:rPr>
          <w:rFonts w:eastAsia="Times New Roman"/>
          <w:color w:val="FF0000"/>
        </w:rPr>
        <w:t>The scope is insurance and AR follow up. No Self-pay or eligibility, etc.</w:t>
      </w:r>
    </w:p>
    <w:p w14:paraId="68D5EA6A" w14:textId="77777777" w:rsidR="00697083" w:rsidRDefault="00697083" w:rsidP="00697083">
      <w:pPr>
        <w:ind w:left="360"/>
      </w:pPr>
    </w:p>
    <w:p w14:paraId="718EDF9D" w14:textId="77777777" w:rsidR="00697083" w:rsidRDefault="00697083" w:rsidP="00697083">
      <w:pPr>
        <w:pStyle w:val="ListParagraph"/>
        <w:numPr>
          <w:ilvl w:val="0"/>
          <w:numId w:val="24"/>
        </w:numPr>
        <w:contextualSpacing w:val="0"/>
        <w:rPr>
          <w:rFonts w:eastAsia="Times New Roman"/>
        </w:rPr>
      </w:pPr>
      <w:r>
        <w:rPr>
          <w:rFonts w:eastAsia="Times New Roman"/>
        </w:rPr>
        <w:t xml:space="preserve">Please clarify the question below re: percentage of client engagement by payer types.  </w:t>
      </w:r>
    </w:p>
    <w:p w14:paraId="11257496" w14:textId="77777777" w:rsidR="00697083" w:rsidRDefault="00697083" w:rsidP="00697083">
      <w:pPr>
        <w:pStyle w:val="ListParagraph"/>
      </w:pPr>
    </w:p>
    <w:p w14:paraId="64F65D5B" w14:textId="77777777" w:rsidR="00697083" w:rsidRPr="00D74A99" w:rsidRDefault="00697083" w:rsidP="00697083">
      <w:pPr>
        <w:ind w:left="360" w:firstLine="360"/>
      </w:pPr>
      <w:r w:rsidRPr="00D74A99">
        <w:t>What percentage of client engagement for Account Receivables Services:</w:t>
      </w:r>
    </w:p>
    <w:p w14:paraId="5A68551B" w14:textId="3D90501E" w:rsidR="00697083" w:rsidRPr="00886BEA" w:rsidRDefault="00697083" w:rsidP="00697083">
      <w:pPr>
        <w:ind w:left="720"/>
        <w:rPr>
          <w:color w:val="FF0000"/>
        </w:rPr>
      </w:pPr>
      <w:r w:rsidRPr="00D74A99">
        <w:t>Managed Care (Commercial</w:t>
      </w:r>
      <w:proofErr w:type="gramStart"/>
      <w:r w:rsidRPr="00D74A99">
        <w:t>),Medicare</w:t>
      </w:r>
      <w:proofErr w:type="gramEnd"/>
      <w:r w:rsidRPr="00D74A99">
        <w:t>, Medi-Cal, Client/Corporate</w:t>
      </w:r>
      <w:r w:rsidRPr="003E23BF">
        <w:t>)</w:t>
      </w:r>
      <w:r w:rsidR="00886BEA">
        <w:t xml:space="preserve"> </w:t>
      </w:r>
      <w:r w:rsidR="00886BEA" w:rsidRPr="00886BEA">
        <w:rPr>
          <w:color w:val="FF0000"/>
        </w:rPr>
        <w:t>Commercial 40%, Medicare 36%, Medical 23%, other 1%</w:t>
      </w:r>
    </w:p>
    <w:p w14:paraId="6F95DFF9" w14:textId="77777777" w:rsidR="00697083" w:rsidRPr="00886BEA" w:rsidRDefault="00697083" w:rsidP="00697083">
      <w:pPr>
        <w:pStyle w:val="ListParagraph"/>
        <w:rPr>
          <w:color w:val="FF0000"/>
        </w:rPr>
      </w:pPr>
    </w:p>
    <w:p w14:paraId="63BE3443" w14:textId="2A2D0D3D" w:rsidR="00697083" w:rsidRDefault="00697083" w:rsidP="00697083">
      <w:pPr>
        <w:pStyle w:val="ListParagraph"/>
        <w:numPr>
          <w:ilvl w:val="1"/>
          <w:numId w:val="24"/>
        </w:numPr>
        <w:contextualSpacing w:val="0"/>
        <w:rPr>
          <w:rFonts w:eastAsia="Times New Roman"/>
        </w:rPr>
      </w:pPr>
      <w:r>
        <w:rPr>
          <w:rFonts w:eastAsia="Times New Roman"/>
        </w:rPr>
        <w:t>Are you asking about resource assignments?</w:t>
      </w:r>
      <w:r w:rsidR="00E40BE0">
        <w:rPr>
          <w:rFonts w:eastAsia="Times New Roman"/>
        </w:rPr>
        <w:t xml:space="preserve"> </w:t>
      </w:r>
      <w:r w:rsidR="00E40BE0" w:rsidRPr="00690BEA">
        <w:rPr>
          <w:rFonts w:eastAsia="Times New Roman"/>
          <w:color w:val="FF0000"/>
        </w:rPr>
        <w:t>N/A</w:t>
      </w:r>
    </w:p>
    <w:p w14:paraId="12E7E242" w14:textId="7BA262FE" w:rsidR="00697083" w:rsidRDefault="00697083" w:rsidP="00697083">
      <w:pPr>
        <w:pStyle w:val="ListParagraph"/>
        <w:numPr>
          <w:ilvl w:val="1"/>
          <w:numId w:val="24"/>
        </w:numPr>
        <w:contextualSpacing w:val="0"/>
        <w:rPr>
          <w:rFonts w:eastAsia="Times New Roman"/>
        </w:rPr>
      </w:pPr>
      <w:r>
        <w:rPr>
          <w:rFonts w:eastAsia="Times New Roman"/>
        </w:rPr>
        <w:t>Define Client/Corporate</w:t>
      </w:r>
      <w:r w:rsidR="00D74A99">
        <w:rPr>
          <w:rFonts w:eastAsia="Times New Roman"/>
        </w:rPr>
        <w:t>.</w:t>
      </w:r>
      <w:r w:rsidR="00E40BE0">
        <w:rPr>
          <w:rFonts w:eastAsia="Times New Roman"/>
        </w:rPr>
        <w:t xml:space="preserve"> </w:t>
      </w:r>
      <w:r w:rsidR="00690BEA">
        <w:rPr>
          <w:rFonts w:eastAsia="Times New Roman"/>
        </w:rPr>
        <w:t xml:space="preserve"> </w:t>
      </w:r>
      <w:r w:rsidR="00690BEA" w:rsidRPr="00690BEA">
        <w:rPr>
          <w:rFonts w:eastAsia="Times New Roman"/>
          <w:color w:val="FF0000"/>
        </w:rPr>
        <w:t>No Corporate financial class</w:t>
      </w:r>
    </w:p>
    <w:p w14:paraId="64DFB160" w14:textId="77777777" w:rsidR="00697083" w:rsidRDefault="00697083" w:rsidP="00697083">
      <w:pPr>
        <w:pStyle w:val="ListParagraph"/>
        <w:ind w:left="1440"/>
      </w:pPr>
    </w:p>
    <w:p w14:paraId="74A4A0F0" w14:textId="065D6ABE" w:rsidR="00697083" w:rsidRPr="00690BEA" w:rsidRDefault="00697083" w:rsidP="00697083">
      <w:pPr>
        <w:pStyle w:val="ListParagraph"/>
        <w:numPr>
          <w:ilvl w:val="0"/>
          <w:numId w:val="24"/>
        </w:numPr>
        <w:contextualSpacing w:val="0"/>
        <w:rPr>
          <w:rFonts w:eastAsia="Times New Roman"/>
          <w:color w:val="FF0000"/>
        </w:rPr>
      </w:pPr>
      <w:r>
        <w:rPr>
          <w:rFonts w:eastAsia="Times New Roman"/>
        </w:rPr>
        <w:t>Does UC Health have preferences, policies, or restrictions pertaining to the use of offshore workers?</w:t>
      </w:r>
      <w:r w:rsidR="00690BEA">
        <w:rPr>
          <w:rFonts w:eastAsia="Times New Roman"/>
        </w:rPr>
        <w:t xml:space="preserve"> </w:t>
      </w:r>
      <w:r w:rsidR="00690BEA" w:rsidRPr="00690BEA">
        <w:rPr>
          <w:rFonts w:eastAsia="Times New Roman"/>
          <w:color w:val="FF0000"/>
        </w:rPr>
        <w:t>No offshoring allowed</w:t>
      </w:r>
      <w:r w:rsidR="00690BEA">
        <w:rPr>
          <w:rFonts w:eastAsia="Times New Roman"/>
          <w:color w:val="FF0000"/>
        </w:rPr>
        <w:t>.</w:t>
      </w:r>
    </w:p>
    <w:p w14:paraId="6ABF1B0F" w14:textId="77777777" w:rsidR="00697083" w:rsidRPr="00690BEA" w:rsidRDefault="00697083" w:rsidP="00697083">
      <w:pPr>
        <w:pStyle w:val="ListParagraph"/>
        <w:rPr>
          <w:color w:val="FF0000"/>
        </w:rPr>
      </w:pPr>
    </w:p>
    <w:p w14:paraId="407E02AA" w14:textId="77777777" w:rsidR="00697083" w:rsidRDefault="00697083" w:rsidP="00697083">
      <w:pPr>
        <w:pStyle w:val="ListParagraph"/>
        <w:numPr>
          <w:ilvl w:val="0"/>
          <w:numId w:val="24"/>
        </w:numPr>
        <w:contextualSpacing w:val="0"/>
        <w:rPr>
          <w:rFonts w:eastAsia="Times New Roman"/>
        </w:rPr>
      </w:pPr>
      <w:r>
        <w:rPr>
          <w:rFonts w:eastAsia="Times New Roman"/>
        </w:rPr>
        <w:t>To determine resource need, can UC Health please provide us with estimated monthly denials-specific volume by reason, payer, and patient type (inpatient vs. outpatient)?</w:t>
      </w:r>
    </w:p>
    <w:p w14:paraId="0714F17A" w14:textId="77777777" w:rsidR="00690BEA" w:rsidRPr="00690BEA" w:rsidRDefault="00690BEA" w:rsidP="00690BEA">
      <w:pPr>
        <w:pStyle w:val="ListParagraph"/>
        <w:spacing w:before="100" w:after="100"/>
        <w:rPr>
          <w:rFonts w:eastAsia="Times New Roman" w:cstheme="minorHAnsi"/>
          <w:color w:val="FF0000"/>
          <w:kern w:val="0"/>
          <w14:ligatures w14:val="none"/>
        </w:rPr>
      </w:pPr>
      <w:bookmarkStart w:id="1" w:name="_Hlk164431532"/>
      <w:r w:rsidRPr="00690BEA">
        <w:rPr>
          <w:rFonts w:eastAsia="Times New Roman" w:cstheme="minorHAnsi"/>
          <w:color w:val="FF0000"/>
          <w:kern w:val="0"/>
          <w14:ligatures w14:val="none"/>
        </w:rPr>
        <w:t>The average monthly denial rate for this AR is 15% including request for additional information/soft denial which is about 1/3 of all denials.  Detail denial information will not be available at this time.</w:t>
      </w:r>
    </w:p>
    <w:bookmarkEnd w:id="1"/>
    <w:p w14:paraId="3D390308" w14:textId="77777777" w:rsidR="00697083" w:rsidRDefault="00697083" w:rsidP="00697083"/>
    <w:p w14:paraId="4F362A7D" w14:textId="06DBF084" w:rsidR="00697083" w:rsidRPr="00690BEA" w:rsidRDefault="00697083" w:rsidP="00697083">
      <w:pPr>
        <w:pStyle w:val="ListParagraph"/>
        <w:numPr>
          <w:ilvl w:val="0"/>
          <w:numId w:val="24"/>
        </w:numPr>
        <w:contextualSpacing w:val="0"/>
        <w:rPr>
          <w:rFonts w:eastAsia="Times New Roman"/>
          <w:color w:val="FF0000"/>
        </w:rPr>
      </w:pPr>
      <w:r>
        <w:rPr>
          <w:rFonts w:eastAsia="Times New Roman"/>
        </w:rPr>
        <w:t>Is UC Health willing to accept and load note and status files through a daily automated process via SFTP?</w:t>
      </w:r>
      <w:r w:rsidR="00690BEA">
        <w:rPr>
          <w:rFonts w:eastAsia="Times New Roman"/>
        </w:rPr>
        <w:t xml:space="preserve"> </w:t>
      </w:r>
      <w:r w:rsidR="00690BEA" w:rsidRPr="00690BEA">
        <w:rPr>
          <w:rFonts w:eastAsia="Times New Roman"/>
          <w:color w:val="FF0000"/>
        </w:rPr>
        <w:t xml:space="preserve">Yes, but our preference is for this AR to be worked in </w:t>
      </w:r>
      <w:proofErr w:type="gramStart"/>
      <w:r w:rsidR="00690BEA" w:rsidRPr="00690BEA">
        <w:rPr>
          <w:rFonts w:eastAsia="Times New Roman"/>
          <w:color w:val="FF0000"/>
        </w:rPr>
        <w:t>Epic</w:t>
      </w:r>
      <w:proofErr w:type="gramEnd"/>
    </w:p>
    <w:p w14:paraId="6C08DC6B" w14:textId="77777777" w:rsidR="00697083" w:rsidRDefault="00697083" w:rsidP="00697083">
      <w:pPr>
        <w:pStyle w:val="ListParagraph"/>
      </w:pPr>
    </w:p>
    <w:p w14:paraId="2AFCDB00" w14:textId="2D536DF2" w:rsidR="00697083" w:rsidRDefault="00697083" w:rsidP="00697083">
      <w:pPr>
        <w:pStyle w:val="ListParagraph"/>
        <w:numPr>
          <w:ilvl w:val="0"/>
          <w:numId w:val="24"/>
        </w:numPr>
        <w:contextualSpacing w:val="0"/>
        <w:rPr>
          <w:rFonts w:eastAsia="Times New Roman"/>
        </w:rPr>
      </w:pPr>
      <w:r>
        <w:rPr>
          <w:rFonts w:eastAsia="Times New Roman"/>
        </w:rPr>
        <w:t>Of the anticipated 46K claims per month and $64.5M – can UC Health please provide us with estimated monthly denials-specific volume by reason, payer, and patient type (inpatient vs. outpatient</w:t>
      </w:r>
      <w:r w:rsidR="00886BEA">
        <w:rPr>
          <w:rFonts w:eastAsia="Times New Roman"/>
        </w:rPr>
        <w:t>)?</w:t>
      </w:r>
      <w:r w:rsidR="00886BEA" w:rsidRPr="00690BEA">
        <w:rPr>
          <w:rFonts w:eastAsia="Times New Roman"/>
          <w:color w:val="FF0000"/>
        </w:rPr>
        <w:t xml:space="preserve"> Same</w:t>
      </w:r>
      <w:r w:rsidR="00690BEA" w:rsidRPr="00690BEA">
        <w:rPr>
          <w:rFonts w:eastAsia="Times New Roman"/>
          <w:color w:val="FF0000"/>
        </w:rPr>
        <w:t xml:space="preserve"> response as question 5</w:t>
      </w:r>
    </w:p>
    <w:p w14:paraId="416A58A8" w14:textId="77777777" w:rsidR="00697083" w:rsidRDefault="00697083" w:rsidP="00697083">
      <w:pPr>
        <w:pStyle w:val="ListParagraph"/>
      </w:pPr>
    </w:p>
    <w:p w14:paraId="27D7EDB7" w14:textId="6119C7C2" w:rsidR="00697083" w:rsidRDefault="00697083" w:rsidP="00697083">
      <w:pPr>
        <w:pStyle w:val="ListParagraph"/>
        <w:numPr>
          <w:ilvl w:val="0"/>
          <w:numId w:val="24"/>
        </w:numPr>
        <w:contextualSpacing w:val="0"/>
        <w:rPr>
          <w:rFonts w:eastAsia="Times New Roman"/>
        </w:rPr>
      </w:pPr>
      <w:r>
        <w:rPr>
          <w:rFonts w:eastAsia="Times New Roman"/>
        </w:rPr>
        <w:t>Is the noted $64.5M gross or net?  If gross, what’s the typical average net recoverable %?</w:t>
      </w:r>
      <w:r w:rsidR="00690BEA">
        <w:rPr>
          <w:rFonts w:eastAsia="Times New Roman"/>
        </w:rPr>
        <w:t xml:space="preserve"> Gross.  </w:t>
      </w:r>
      <w:r w:rsidR="00690BEA" w:rsidRPr="00690BEA">
        <w:rPr>
          <w:rFonts w:eastAsia="Times New Roman"/>
          <w:color w:val="FF0000"/>
        </w:rPr>
        <w:t>The average gross collection ratio 30%</w:t>
      </w:r>
    </w:p>
    <w:p w14:paraId="21C7404D" w14:textId="77777777" w:rsidR="00697083" w:rsidRDefault="00697083" w:rsidP="00697083"/>
    <w:p w14:paraId="73FA9400" w14:textId="490BB497" w:rsidR="00697083" w:rsidRDefault="00697083" w:rsidP="00697083">
      <w:pPr>
        <w:pStyle w:val="ListParagraph"/>
        <w:numPr>
          <w:ilvl w:val="0"/>
          <w:numId w:val="24"/>
        </w:numPr>
        <w:contextualSpacing w:val="0"/>
        <w:rPr>
          <w:rFonts w:eastAsia="Times New Roman"/>
        </w:rPr>
      </w:pPr>
      <w:r>
        <w:rPr>
          <w:rFonts w:eastAsia="Times New Roman"/>
        </w:rPr>
        <w:t xml:space="preserve">Can UC Health provide an ATB with both # and $ by Financial Class (summary </w:t>
      </w:r>
      <w:r w:rsidR="002411D7">
        <w:rPr>
          <w:rFonts w:eastAsia="Times New Roman"/>
        </w:rPr>
        <w:t>ATB, no</w:t>
      </w:r>
      <w:r>
        <w:rPr>
          <w:rFonts w:eastAsia="Times New Roman"/>
        </w:rPr>
        <w:t xml:space="preserve"> PHI)</w:t>
      </w:r>
      <w:r w:rsidR="00690BEA">
        <w:rPr>
          <w:rFonts w:eastAsia="Times New Roman"/>
        </w:rPr>
        <w:t xml:space="preserve"> </w:t>
      </w:r>
      <w:r w:rsidR="00886BEA" w:rsidRPr="00886BEA">
        <w:rPr>
          <w:rFonts w:eastAsia="Times New Roman"/>
          <w:color w:val="FF0000"/>
        </w:rPr>
        <w:t xml:space="preserve">Not at this </w:t>
      </w:r>
      <w:proofErr w:type="gramStart"/>
      <w:r w:rsidR="00886BEA" w:rsidRPr="00886BEA">
        <w:rPr>
          <w:rFonts w:eastAsia="Times New Roman"/>
          <w:color w:val="FF0000"/>
        </w:rPr>
        <w:t>time</w:t>
      </w:r>
      <w:proofErr w:type="gramEnd"/>
    </w:p>
    <w:p w14:paraId="6F0CAF85" w14:textId="77777777" w:rsidR="00697083" w:rsidRDefault="00697083" w:rsidP="00697083"/>
    <w:p w14:paraId="54B67455" w14:textId="2572CDEF" w:rsidR="00697083" w:rsidRDefault="00697083" w:rsidP="00697083">
      <w:pPr>
        <w:pStyle w:val="ListParagraph"/>
        <w:numPr>
          <w:ilvl w:val="0"/>
          <w:numId w:val="24"/>
        </w:numPr>
        <w:contextualSpacing w:val="0"/>
        <w:rPr>
          <w:rFonts w:eastAsia="Times New Roman"/>
        </w:rPr>
      </w:pPr>
      <w:r>
        <w:rPr>
          <w:rFonts w:eastAsia="Times New Roman"/>
        </w:rPr>
        <w:t>Can UC Health provide 12 months of total charges, payments, contractual adjustments, and admin adjustments by FC?</w:t>
      </w:r>
      <w:r w:rsidR="009A7173">
        <w:rPr>
          <w:rFonts w:eastAsia="Times New Roman"/>
        </w:rPr>
        <w:t xml:space="preserve"> </w:t>
      </w:r>
      <w:r w:rsidR="009A7173" w:rsidRPr="009A7173">
        <w:rPr>
          <w:rFonts w:eastAsia="Times New Roman"/>
          <w:color w:val="FF0000"/>
        </w:rPr>
        <w:t>Not at this stage of the RFP</w:t>
      </w:r>
    </w:p>
    <w:p w14:paraId="7699B3D2" w14:textId="77777777" w:rsidR="00697083" w:rsidRDefault="00697083" w:rsidP="00697083"/>
    <w:p w14:paraId="0194826B" w14:textId="431E3131" w:rsidR="00697083" w:rsidRPr="00D74A99" w:rsidRDefault="00697083" w:rsidP="00697083">
      <w:pPr>
        <w:pStyle w:val="ListParagraph"/>
        <w:numPr>
          <w:ilvl w:val="0"/>
          <w:numId w:val="24"/>
        </w:numPr>
        <w:contextualSpacing w:val="0"/>
        <w:rPr>
          <w:rFonts w:eastAsia="Times New Roman"/>
          <w:color w:val="FF0000"/>
        </w:rPr>
      </w:pPr>
      <w:r w:rsidRPr="00D74A99">
        <w:rPr>
          <w:rFonts w:eastAsia="Times New Roman"/>
        </w:rPr>
        <w:lastRenderedPageBreak/>
        <w:t xml:space="preserve">Can UC Health provide anticipated volumes of monthly claim edits to be addressed monthly in the Claim Edit </w:t>
      </w:r>
      <w:r w:rsidR="00D74A99" w:rsidRPr="00D74A99">
        <w:rPr>
          <w:rFonts w:eastAsia="Times New Roman"/>
        </w:rPr>
        <w:t xml:space="preserve">WQs </w:t>
      </w:r>
      <w:r w:rsidR="00D74A99" w:rsidRPr="00D74A99">
        <w:rPr>
          <w:rFonts w:eastAsia="Times New Roman"/>
          <w:color w:val="FF0000"/>
        </w:rPr>
        <w:t>Monthly average of 16K edits</w:t>
      </w:r>
      <w:r w:rsidR="006605A5">
        <w:rPr>
          <w:rFonts w:eastAsia="Times New Roman"/>
          <w:color w:val="FF0000"/>
        </w:rPr>
        <w:t>.</w:t>
      </w:r>
    </w:p>
    <w:p w14:paraId="395BF18D" w14:textId="77777777" w:rsidR="00697083" w:rsidRDefault="00697083" w:rsidP="00697083"/>
    <w:p w14:paraId="174E8E49" w14:textId="686C308A" w:rsidR="00697083" w:rsidRDefault="00697083" w:rsidP="00697083">
      <w:pPr>
        <w:pStyle w:val="ListParagraph"/>
        <w:numPr>
          <w:ilvl w:val="0"/>
          <w:numId w:val="24"/>
        </w:numPr>
        <w:contextualSpacing w:val="0"/>
        <w:rPr>
          <w:rFonts w:eastAsia="Times New Roman"/>
        </w:rPr>
      </w:pPr>
      <w:r>
        <w:rPr>
          <w:rFonts w:eastAsia="Times New Roman"/>
        </w:rPr>
        <w:t>Can UC Health provide anticipated volumes to be addressed monthly in the charge review and charge router WQs</w:t>
      </w:r>
      <w:r w:rsidR="006946D9">
        <w:rPr>
          <w:rFonts w:eastAsia="Times New Roman"/>
        </w:rPr>
        <w:t xml:space="preserve"> </w:t>
      </w:r>
      <w:r w:rsidR="006946D9" w:rsidRPr="006946D9">
        <w:rPr>
          <w:rFonts w:eastAsia="Times New Roman"/>
          <w:color w:val="FF0000"/>
        </w:rPr>
        <w:t>No Charge Review edits</w:t>
      </w:r>
      <w:r w:rsidR="00D33A43">
        <w:rPr>
          <w:rFonts w:eastAsia="Times New Roman"/>
          <w:color w:val="FF0000"/>
        </w:rPr>
        <w:t>.</w:t>
      </w:r>
    </w:p>
    <w:p w14:paraId="3BB54037" w14:textId="77777777" w:rsidR="00697083" w:rsidRDefault="00697083" w:rsidP="00697083"/>
    <w:p w14:paraId="336D5293" w14:textId="0ED60E1C" w:rsidR="00697083" w:rsidRPr="006605A5" w:rsidRDefault="00697083" w:rsidP="00697083">
      <w:pPr>
        <w:pStyle w:val="ListParagraph"/>
        <w:numPr>
          <w:ilvl w:val="0"/>
          <w:numId w:val="24"/>
        </w:numPr>
        <w:contextualSpacing w:val="0"/>
        <w:rPr>
          <w:rFonts w:eastAsia="Times New Roman"/>
          <w:color w:val="FF0000"/>
        </w:rPr>
      </w:pPr>
      <w:r>
        <w:rPr>
          <w:rFonts w:eastAsia="Times New Roman"/>
        </w:rPr>
        <w:t>Does UC Health have an average number of anticipated monthly paper claims to be printed?</w:t>
      </w:r>
      <w:r w:rsidR="006605A5">
        <w:rPr>
          <w:rFonts w:eastAsia="Times New Roman"/>
        </w:rPr>
        <w:t xml:space="preserve"> </w:t>
      </w:r>
      <w:r w:rsidR="006605A5" w:rsidRPr="006605A5">
        <w:rPr>
          <w:rFonts w:eastAsia="Times New Roman"/>
          <w:color w:val="FF0000"/>
        </w:rPr>
        <w:t>Around 13K paper claims per month.</w:t>
      </w:r>
    </w:p>
    <w:p w14:paraId="0405AE05" w14:textId="77777777" w:rsidR="00697083" w:rsidRDefault="00697083" w:rsidP="00697083"/>
    <w:p w14:paraId="68F19668" w14:textId="48D356A5" w:rsidR="00697083" w:rsidRDefault="00697083" w:rsidP="00697083">
      <w:pPr>
        <w:pStyle w:val="ListParagraph"/>
        <w:numPr>
          <w:ilvl w:val="0"/>
          <w:numId w:val="24"/>
        </w:numPr>
        <w:contextualSpacing w:val="0"/>
        <w:rPr>
          <w:rFonts w:eastAsia="Times New Roman"/>
        </w:rPr>
      </w:pPr>
      <w:r>
        <w:rPr>
          <w:rFonts w:eastAsia="Times New Roman"/>
        </w:rPr>
        <w:t>What % of UC Health payments are posted electronically?  Can UC Health provide a monthly average payment transaction count report?</w:t>
      </w:r>
      <w:r w:rsidR="006605A5">
        <w:rPr>
          <w:rFonts w:eastAsia="Times New Roman"/>
        </w:rPr>
        <w:t xml:space="preserve"> </w:t>
      </w:r>
      <w:r w:rsidR="006605A5" w:rsidRPr="006605A5">
        <w:rPr>
          <w:rFonts w:eastAsia="Times New Roman"/>
          <w:color w:val="FF0000"/>
        </w:rPr>
        <w:t>Over 90% posted electronically</w:t>
      </w:r>
      <w:r w:rsidR="006605A5">
        <w:rPr>
          <w:rFonts w:eastAsia="Times New Roman"/>
          <w:color w:val="FF0000"/>
        </w:rPr>
        <w:t>.</w:t>
      </w:r>
      <w:r w:rsidR="007C5EE1">
        <w:rPr>
          <w:rFonts w:eastAsia="Times New Roman"/>
          <w:color w:val="FF0000"/>
        </w:rPr>
        <w:t xml:space="preserve"> Report not available.</w:t>
      </w:r>
    </w:p>
    <w:p w14:paraId="17241483" w14:textId="77777777" w:rsidR="00697083" w:rsidRDefault="00697083" w:rsidP="00697083"/>
    <w:p w14:paraId="5E339B50" w14:textId="7E421353" w:rsidR="00697083" w:rsidRPr="007C5EE1" w:rsidRDefault="00697083" w:rsidP="00697083">
      <w:pPr>
        <w:pStyle w:val="ListParagraph"/>
        <w:numPr>
          <w:ilvl w:val="0"/>
          <w:numId w:val="24"/>
        </w:numPr>
        <w:contextualSpacing w:val="0"/>
        <w:rPr>
          <w:rFonts w:eastAsia="Times New Roman"/>
          <w:color w:val="FF0000"/>
        </w:rPr>
      </w:pPr>
      <w:r>
        <w:rPr>
          <w:rFonts w:eastAsia="Times New Roman"/>
        </w:rPr>
        <w:t>What are the monthly anticipated volumes of electronic payment exceptions to be addressed in the remittance WQs?</w:t>
      </w:r>
      <w:r w:rsidR="007C5EE1">
        <w:rPr>
          <w:rFonts w:eastAsia="Times New Roman"/>
        </w:rPr>
        <w:t xml:space="preserve"> </w:t>
      </w:r>
      <w:r w:rsidR="007C5EE1" w:rsidRPr="007C5EE1">
        <w:rPr>
          <w:rFonts w:eastAsia="Times New Roman"/>
          <w:color w:val="FF0000"/>
        </w:rPr>
        <w:t>4K per month</w:t>
      </w:r>
    </w:p>
    <w:p w14:paraId="7CDA2EF7" w14:textId="77777777" w:rsidR="00697083" w:rsidRPr="007C5EE1" w:rsidRDefault="00697083" w:rsidP="00697083">
      <w:pPr>
        <w:rPr>
          <w:color w:val="FF0000"/>
        </w:rPr>
      </w:pPr>
    </w:p>
    <w:p w14:paraId="5948B0F1" w14:textId="34C79A03" w:rsidR="00697083" w:rsidRDefault="00697083" w:rsidP="00697083">
      <w:pPr>
        <w:pStyle w:val="ListParagraph"/>
        <w:numPr>
          <w:ilvl w:val="0"/>
          <w:numId w:val="24"/>
        </w:numPr>
        <w:contextualSpacing w:val="0"/>
        <w:rPr>
          <w:rFonts w:eastAsia="Times New Roman"/>
        </w:rPr>
      </w:pPr>
      <w:r>
        <w:rPr>
          <w:rFonts w:eastAsia="Times New Roman"/>
        </w:rPr>
        <w:t xml:space="preserve">Does UC Health currently use a bank lockbox for </w:t>
      </w:r>
      <w:proofErr w:type="gramStart"/>
      <w:r>
        <w:rPr>
          <w:rFonts w:eastAsia="Times New Roman"/>
        </w:rPr>
        <w:t>all of</w:t>
      </w:r>
      <w:proofErr w:type="gramEnd"/>
      <w:r>
        <w:rPr>
          <w:rFonts w:eastAsia="Times New Roman"/>
        </w:rPr>
        <w:t xml:space="preserve"> their paper remits and correspondence?</w:t>
      </w:r>
      <w:r w:rsidR="00D33A43">
        <w:rPr>
          <w:rFonts w:eastAsia="Times New Roman"/>
        </w:rPr>
        <w:t xml:space="preserve"> </w:t>
      </w:r>
      <w:r w:rsidR="00D33A43" w:rsidRPr="00D33A43">
        <w:rPr>
          <w:rFonts w:eastAsia="Times New Roman"/>
          <w:color w:val="FF0000"/>
        </w:rPr>
        <w:t>Yes</w:t>
      </w:r>
    </w:p>
    <w:p w14:paraId="54B8E717" w14:textId="77777777" w:rsidR="00697083" w:rsidRDefault="00697083" w:rsidP="00697083">
      <w:pPr>
        <w:pStyle w:val="ListParagraph"/>
      </w:pPr>
    </w:p>
    <w:p w14:paraId="41D8F908" w14:textId="77777777" w:rsidR="00697083" w:rsidRDefault="00697083">
      <w:pPr>
        <w:rPr>
          <w:rFonts w:ascii="Arial" w:eastAsia="Times New Roman" w:hAnsi="Arial" w:cs="Arial"/>
          <w:b/>
          <w:bCs/>
          <w:kern w:val="0"/>
          <w14:ligatures w14:val="none"/>
        </w:rPr>
      </w:pPr>
    </w:p>
    <w:p w14:paraId="31923329" w14:textId="77777777" w:rsidR="00697083" w:rsidRDefault="00697083">
      <w:pPr>
        <w:rPr>
          <w:rFonts w:ascii="Arial" w:eastAsia="Times New Roman" w:hAnsi="Arial" w:cs="Arial"/>
          <w:b/>
          <w:bCs/>
          <w:kern w:val="0"/>
          <w14:ligatures w14:val="none"/>
        </w:rPr>
      </w:pPr>
      <w:r>
        <w:rPr>
          <w:rFonts w:ascii="Arial" w:eastAsia="Times New Roman" w:hAnsi="Arial" w:cs="Arial"/>
          <w:b/>
          <w:bCs/>
          <w:kern w:val="0"/>
          <w14:ligatures w14:val="none"/>
        </w:rPr>
        <w:br w:type="page"/>
      </w:r>
    </w:p>
    <w:p w14:paraId="2726C2E0" w14:textId="77777777" w:rsidR="00697083" w:rsidRDefault="00697083">
      <w:pPr>
        <w:rPr>
          <w:rFonts w:ascii="Arial" w:eastAsia="Times New Roman" w:hAnsi="Arial" w:cs="Arial"/>
          <w:b/>
          <w:bCs/>
          <w:kern w:val="0"/>
          <w14:ligatures w14:val="none"/>
        </w:rPr>
      </w:pPr>
    </w:p>
    <w:p w14:paraId="7550403A" w14:textId="77777777" w:rsidR="00697083" w:rsidRDefault="00697083" w:rsidP="00697083">
      <w:pPr>
        <w:numPr>
          <w:ilvl w:val="0"/>
          <w:numId w:val="25"/>
        </w:numPr>
        <w:tabs>
          <w:tab w:val="clear" w:pos="720"/>
        </w:tabs>
        <w:spacing w:line="229" w:lineRule="atLeast"/>
        <w:ind w:left="360"/>
        <w:jc w:val="both"/>
      </w:pPr>
      <w:r>
        <w:rPr>
          <w:color w:val="000000"/>
        </w:rPr>
        <w:t xml:space="preserve">To clarify this paragraph that is found under Purpose &amp; Objectives of the Request for Proposal: The University of California Health and the Academic Medical Centers will carefully assess each submission to this Request for Proposal (RFP) </w:t>
      </w:r>
      <w:r>
        <w:rPr>
          <w:color w:val="FF0000"/>
        </w:rPr>
        <w:t>to identify potential business partner(s) in the Autonomous Coding solutions domain, specifically in Professional Services</w:t>
      </w:r>
      <w:r>
        <w:rPr>
          <w:color w:val="000000"/>
        </w:rPr>
        <w:t xml:space="preserve">. Following the initial review of bids and proposals, the evaluation team may request additional information as needed. It's important to understand that while this RFP serves as an Invitation for Bid and Request for Proposal, it does not imply a commitment by UC Health. </w:t>
      </w:r>
    </w:p>
    <w:p w14:paraId="22BCE1EA" w14:textId="3C784CB0" w:rsidR="00697083" w:rsidRPr="00C80533" w:rsidRDefault="00697083" w:rsidP="00C80533">
      <w:pPr>
        <w:pStyle w:val="ListParagraph"/>
        <w:numPr>
          <w:ilvl w:val="0"/>
          <w:numId w:val="31"/>
        </w:numPr>
        <w:spacing w:line="229" w:lineRule="atLeast"/>
        <w:jc w:val="both"/>
        <w:rPr>
          <w:rFonts w:eastAsia="Times New Roman"/>
        </w:rPr>
      </w:pPr>
      <w:r w:rsidRPr="00C80533">
        <w:rPr>
          <w:rFonts w:eastAsia="Times New Roman"/>
          <w:color w:val="000000"/>
        </w:rPr>
        <w:t>Please confirm that you are not asking the vendor to provide actual front end coding services. </w:t>
      </w:r>
      <w:r w:rsidR="00D33A43" w:rsidRPr="00D33A43">
        <w:rPr>
          <w:rFonts w:eastAsia="Times New Roman"/>
          <w:color w:val="FF0000"/>
        </w:rPr>
        <w:t xml:space="preserve">No Coding </w:t>
      </w:r>
    </w:p>
    <w:p w14:paraId="433396C3" w14:textId="5098EB45" w:rsidR="00697083" w:rsidRPr="00C80533" w:rsidRDefault="00697083" w:rsidP="00C80533">
      <w:pPr>
        <w:pStyle w:val="ListParagraph"/>
        <w:numPr>
          <w:ilvl w:val="0"/>
          <w:numId w:val="31"/>
        </w:numPr>
        <w:spacing w:line="229" w:lineRule="atLeast"/>
        <w:jc w:val="both"/>
        <w:rPr>
          <w:rFonts w:eastAsia="Times New Roman"/>
        </w:rPr>
      </w:pPr>
      <w:r w:rsidRPr="00C80533">
        <w:rPr>
          <w:rFonts w:eastAsia="Times New Roman"/>
          <w:color w:val="000000"/>
        </w:rPr>
        <w:t>If front end coding services are in scope, are you accepting partial bids from vendors that do not perform front end coding? </w:t>
      </w:r>
      <w:r w:rsidR="00D33A43" w:rsidRPr="00D33A43">
        <w:rPr>
          <w:rFonts w:eastAsia="Times New Roman"/>
          <w:color w:val="FF0000"/>
        </w:rPr>
        <w:t>N/A</w:t>
      </w:r>
    </w:p>
    <w:p w14:paraId="2D2B9EFE" w14:textId="5F9EB26F" w:rsidR="00697083" w:rsidRDefault="00697083" w:rsidP="00697083">
      <w:pPr>
        <w:numPr>
          <w:ilvl w:val="0"/>
          <w:numId w:val="25"/>
        </w:numPr>
        <w:tabs>
          <w:tab w:val="clear" w:pos="720"/>
        </w:tabs>
        <w:spacing w:line="229" w:lineRule="atLeast"/>
        <w:ind w:left="360"/>
        <w:jc w:val="both"/>
      </w:pPr>
      <w:r>
        <w:rPr>
          <w:color w:val="000000"/>
        </w:rPr>
        <w:t>Are dollars gross or net?</w:t>
      </w:r>
      <w:r w:rsidR="00D33A43">
        <w:rPr>
          <w:color w:val="000000"/>
        </w:rPr>
        <w:t xml:space="preserve"> </w:t>
      </w:r>
      <w:r w:rsidR="00D33A43" w:rsidRPr="00D33A43">
        <w:rPr>
          <w:color w:val="FF0000"/>
        </w:rPr>
        <w:t>Gross</w:t>
      </w:r>
    </w:p>
    <w:p w14:paraId="7D7F3C2E" w14:textId="0253D00F" w:rsidR="00697083" w:rsidRDefault="00697083" w:rsidP="00697083">
      <w:pPr>
        <w:numPr>
          <w:ilvl w:val="0"/>
          <w:numId w:val="25"/>
        </w:numPr>
        <w:tabs>
          <w:tab w:val="clear" w:pos="720"/>
        </w:tabs>
        <w:spacing w:line="229" w:lineRule="atLeast"/>
        <w:ind w:left="360"/>
        <w:jc w:val="both"/>
      </w:pPr>
      <w:r>
        <w:rPr>
          <w:color w:val="000000"/>
        </w:rPr>
        <w:t>Please confirm that all claims will be placed at day 1. </w:t>
      </w:r>
      <w:r w:rsidR="00D33A43" w:rsidRPr="00D33A43">
        <w:rPr>
          <w:color w:val="FF0000"/>
        </w:rPr>
        <w:t xml:space="preserve">Yes, </w:t>
      </w:r>
      <w:r w:rsidR="00886BEA" w:rsidRPr="00D33A43">
        <w:rPr>
          <w:color w:val="FF0000"/>
        </w:rPr>
        <w:t>confirmed.</w:t>
      </w:r>
    </w:p>
    <w:p w14:paraId="15349C9C" w14:textId="413339C8" w:rsidR="00697083" w:rsidRDefault="00697083" w:rsidP="00697083">
      <w:pPr>
        <w:numPr>
          <w:ilvl w:val="0"/>
          <w:numId w:val="25"/>
        </w:numPr>
        <w:tabs>
          <w:tab w:val="clear" w:pos="720"/>
        </w:tabs>
        <w:spacing w:line="229" w:lineRule="atLeast"/>
        <w:ind w:left="360"/>
        <w:jc w:val="both"/>
      </w:pPr>
      <w:r>
        <w:rPr>
          <w:color w:val="000000"/>
        </w:rPr>
        <w:t>Will we have access to 835 data for our analytic tool?</w:t>
      </w:r>
      <w:r w:rsidR="00D33A43">
        <w:rPr>
          <w:color w:val="000000"/>
        </w:rPr>
        <w:t xml:space="preserve"> </w:t>
      </w:r>
      <w:r w:rsidR="00D33A43" w:rsidRPr="00D33A43">
        <w:rPr>
          <w:color w:val="FF0000"/>
        </w:rPr>
        <w:t>Yes</w:t>
      </w:r>
    </w:p>
    <w:p w14:paraId="1E68D5BB" w14:textId="06013017" w:rsidR="00697083" w:rsidRPr="00D33A43" w:rsidRDefault="00697083" w:rsidP="00697083">
      <w:pPr>
        <w:numPr>
          <w:ilvl w:val="0"/>
          <w:numId w:val="25"/>
        </w:numPr>
        <w:tabs>
          <w:tab w:val="clear" w:pos="720"/>
        </w:tabs>
        <w:spacing w:line="229" w:lineRule="atLeast"/>
        <w:ind w:left="360"/>
        <w:jc w:val="both"/>
        <w:rPr>
          <w:color w:val="FF0000"/>
        </w:rPr>
      </w:pPr>
      <w:r>
        <w:rPr>
          <w:color w:val="000000"/>
        </w:rPr>
        <w:t>Does UC Health have any preference to onshore or offshore resources?</w:t>
      </w:r>
      <w:r w:rsidR="00D33A43">
        <w:rPr>
          <w:color w:val="000000"/>
        </w:rPr>
        <w:t xml:space="preserve"> </w:t>
      </w:r>
      <w:r w:rsidR="00D33A43" w:rsidRPr="00D33A43">
        <w:rPr>
          <w:color w:val="FF0000"/>
        </w:rPr>
        <w:t>Onshore only</w:t>
      </w:r>
    </w:p>
    <w:p w14:paraId="36DC1E3B" w14:textId="2F56C2B9" w:rsidR="00697083" w:rsidRPr="00D33A43" w:rsidRDefault="00697083" w:rsidP="00697083">
      <w:pPr>
        <w:numPr>
          <w:ilvl w:val="0"/>
          <w:numId w:val="25"/>
        </w:numPr>
        <w:tabs>
          <w:tab w:val="clear" w:pos="720"/>
        </w:tabs>
        <w:spacing w:line="229" w:lineRule="atLeast"/>
        <w:ind w:left="360"/>
        <w:jc w:val="both"/>
        <w:rPr>
          <w:color w:val="FF0000"/>
        </w:rPr>
      </w:pPr>
      <w:r>
        <w:rPr>
          <w:color w:val="000000"/>
        </w:rPr>
        <w:t>What are the historical liquidation rates for these programs? </w:t>
      </w:r>
      <w:r w:rsidR="00D33A43" w:rsidRPr="00D33A43">
        <w:rPr>
          <w:color w:val="FF0000"/>
        </w:rPr>
        <w:t>The GCR for this book of business is around 30%</w:t>
      </w:r>
      <w:r w:rsidR="00886BEA">
        <w:rPr>
          <w:color w:val="FF0000"/>
        </w:rPr>
        <w:t>.</w:t>
      </w:r>
    </w:p>
    <w:p w14:paraId="35809939" w14:textId="43709216" w:rsidR="00697083" w:rsidRPr="009A7173" w:rsidRDefault="00697083" w:rsidP="00697083">
      <w:pPr>
        <w:numPr>
          <w:ilvl w:val="0"/>
          <w:numId w:val="25"/>
        </w:numPr>
        <w:tabs>
          <w:tab w:val="clear" w:pos="720"/>
        </w:tabs>
        <w:spacing w:line="229" w:lineRule="atLeast"/>
        <w:ind w:left="360"/>
        <w:jc w:val="both"/>
        <w:rPr>
          <w:color w:val="FF0000"/>
        </w:rPr>
      </w:pPr>
      <w:r>
        <w:rPr>
          <w:color w:val="000000"/>
        </w:rPr>
        <w:t>If backlog is included, please provide backlog data. (volumes/dollars/age)</w:t>
      </w:r>
      <w:r w:rsidR="00D33A43">
        <w:rPr>
          <w:color w:val="000000"/>
        </w:rPr>
        <w:t xml:space="preserve"> </w:t>
      </w:r>
      <w:r w:rsidR="009A7173" w:rsidRPr="009A7173">
        <w:rPr>
          <w:color w:val="FF0000"/>
        </w:rPr>
        <w:t>Not determined yet</w:t>
      </w:r>
      <w:r w:rsidR="009A7173">
        <w:rPr>
          <w:color w:val="FF0000"/>
        </w:rPr>
        <w:t>.</w:t>
      </w:r>
    </w:p>
    <w:p w14:paraId="7D875542" w14:textId="31F53609" w:rsidR="00697083" w:rsidRDefault="00697083" w:rsidP="00697083">
      <w:pPr>
        <w:ind w:left="360" w:hanging="270"/>
        <w:rPr>
          <w:rFonts w:ascii="Arial" w:eastAsia="Times New Roman" w:hAnsi="Arial" w:cs="Arial"/>
          <w:b/>
          <w:bCs/>
          <w:kern w:val="0"/>
          <w14:ligatures w14:val="none"/>
        </w:rPr>
      </w:pPr>
      <w:r>
        <w:rPr>
          <w:rFonts w:ascii="Arial" w:eastAsia="Times New Roman" w:hAnsi="Arial" w:cs="Arial"/>
          <w:b/>
          <w:bCs/>
          <w:kern w:val="0"/>
          <w14:ligatures w14:val="none"/>
        </w:rPr>
        <w:br w:type="page"/>
      </w:r>
    </w:p>
    <w:p w14:paraId="6D9FF71B" w14:textId="26A6A694" w:rsidR="007D6D9A" w:rsidRPr="00CE4A04" w:rsidRDefault="008A4BCA" w:rsidP="007D6D9A">
      <w:pPr>
        <w:spacing w:before="100" w:after="100"/>
        <w:rPr>
          <w:rFonts w:eastAsia="Times New Roman" w:cstheme="minorHAnsi"/>
          <w:kern w:val="0"/>
          <w14:ligatures w14:val="none"/>
        </w:rPr>
      </w:pPr>
      <w:r w:rsidRPr="00CE4A04">
        <w:rPr>
          <w:rFonts w:eastAsia="Times New Roman" w:cstheme="minorHAnsi"/>
          <w:b/>
          <w:bCs/>
          <w:kern w:val="0"/>
          <w14:ligatures w14:val="none"/>
        </w:rPr>
        <w:lastRenderedPageBreak/>
        <w:t>Proposal-Specific</w:t>
      </w:r>
    </w:p>
    <w:p w14:paraId="7F0DD887" w14:textId="01A13ACC" w:rsidR="008E1508" w:rsidRPr="00CE4A04" w:rsidRDefault="008E1508" w:rsidP="008E1508">
      <w:pPr>
        <w:pStyle w:val="ListParagraph"/>
        <w:numPr>
          <w:ilvl w:val="0"/>
          <w:numId w:val="18"/>
        </w:numPr>
        <w:spacing w:before="100" w:after="100"/>
        <w:rPr>
          <w:rFonts w:eastAsia="Times New Roman" w:cstheme="minorHAnsi"/>
          <w:color w:val="000000" w:themeColor="text1"/>
        </w:rPr>
      </w:pPr>
      <w:r w:rsidRPr="00CE4A04">
        <w:rPr>
          <w:rFonts w:eastAsia="Times New Roman" w:cstheme="minorHAnsi"/>
          <w:color w:val="000000" w:themeColor="text1"/>
        </w:rPr>
        <w:t xml:space="preserve">Regarding references, Line 36 requests </w:t>
      </w:r>
      <w:r w:rsidRPr="00CE4A04">
        <w:rPr>
          <w:rFonts w:eastAsia="Times New Roman" w:cstheme="minorHAnsi"/>
          <w:b/>
          <w:bCs/>
          <w:color w:val="000000" w:themeColor="text1"/>
        </w:rPr>
        <w:t>3 references of similar scope/size plus an additional 3 references</w:t>
      </w:r>
      <w:r w:rsidR="00AE3208" w:rsidRPr="00CE4A04">
        <w:rPr>
          <w:rFonts w:eastAsia="Times New Roman" w:cstheme="minorHAnsi"/>
          <w:color w:val="000000" w:themeColor="text1"/>
        </w:rPr>
        <w:t>,</w:t>
      </w:r>
      <w:r w:rsidRPr="00CE4A04">
        <w:rPr>
          <w:rFonts w:eastAsia="Times New Roman" w:cstheme="minorHAnsi"/>
          <w:color w:val="000000" w:themeColor="text1"/>
        </w:rPr>
        <w:t xml:space="preserve"> Line 106 asks us to provide references with like size for AR services, and Line 131 also requests references for denial services.</w:t>
      </w:r>
    </w:p>
    <w:p w14:paraId="5138A0F6" w14:textId="7749720F" w:rsidR="008E1508" w:rsidRPr="00CE4A04" w:rsidRDefault="008E1508" w:rsidP="008E1508">
      <w:pPr>
        <w:pStyle w:val="ListParagraph"/>
        <w:numPr>
          <w:ilvl w:val="1"/>
          <w:numId w:val="18"/>
        </w:numPr>
        <w:spacing w:before="100" w:after="100"/>
        <w:rPr>
          <w:rFonts w:eastAsia="Times New Roman" w:cstheme="minorHAnsi"/>
          <w:color w:val="000000" w:themeColor="text1"/>
        </w:rPr>
      </w:pPr>
      <w:r w:rsidRPr="00CE4A04">
        <w:rPr>
          <w:rFonts w:eastAsia="Times New Roman" w:cstheme="minorHAnsi"/>
          <w:color w:val="000000" w:themeColor="text1"/>
        </w:rPr>
        <w:t>Please confirm the total number of references being requested</w:t>
      </w:r>
      <w:r w:rsidR="00E32098" w:rsidRPr="00CE4A04">
        <w:rPr>
          <w:rFonts w:eastAsia="Times New Roman" w:cstheme="minorHAnsi"/>
          <w:color w:val="000000" w:themeColor="text1"/>
        </w:rPr>
        <w:t xml:space="preserve"> for Line 36</w:t>
      </w:r>
      <w:r w:rsidRPr="00CE4A04">
        <w:rPr>
          <w:rFonts w:eastAsia="Times New Roman" w:cstheme="minorHAnsi"/>
          <w:color w:val="000000" w:themeColor="text1"/>
        </w:rPr>
        <w:t xml:space="preserve"> and for what service lines?</w:t>
      </w:r>
      <w:r w:rsidR="009A7173" w:rsidRPr="00CE4A04">
        <w:rPr>
          <w:rFonts w:eastAsia="Times New Roman" w:cstheme="minorHAnsi"/>
          <w:color w:val="000000" w:themeColor="text1"/>
        </w:rPr>
        <w:t xml:space="preserve"> </w:t>
      </w:r>
      <w:r w:rsidR="009A7173" w:rsidRPr="00CE4A04">
        <w:rPr>
          <w:rFonts w:eastAsia="Times New Roman" w:cstheme="minorHAnsi"/>
          <w:color w:val="FF0000"/>
        </w:rPr>
        <w:t>Professional Billing AR follow up and denial management.</w:t>
      </w:r>
    </w:p>
    <w:p w14:paraId="0483E931" w14:textId="21DABA15" w:rsidR="008E1508" w:rsidRPr="00CE4A04" w:rsidRDefault="008E1508" w:rsidP="008E1508">
      <w:pPr>
        <w:pStyle w:val="ListParagraph"/>
        <w:numPr>
          <w:ilvl w:val="1"/>
          <w:numId w:val="18"/>
        </w:numPr>
        <w:spacing w:before="100" w:after="100"/>
        <w:rPr>
          <w:rFonts w:eastAsia="Times New Roman" w:cstheme="minorHAnsi"/>
          <w:color w:val="FF0000"/>
        </w:rPr>
      </w:pPr>
      <w:r w:rsidRPr="00CE4A04">
        <w:rPr>
          <w:rFonts w:eastAsia="Times New Roman" w:cstheme="minorHAnsi"/>
          <w:color w:val="000000" w:themeColor="text1"/>
        </w:rPr>
        <w:t>Are we required to provide different references for Lines 106 and 131, separate of those in Line 36?</w:t>
      </w:r>
      <w:r w:rsidR="00CE4A04" w:rsidRPr="00CE4A04">
        <w:rPr>
          <w:rFonts w:eastAsia="Times New Roman" w:cstheme="minorHAnsi"/>
          <w:color w:val="000000" w:themeColor="text1"/>
        </w:rPr>
        <w:t xml:space="preserve"> </w:t>
      </w:r>
      <w:proofErr w:type="gramStart"/>
      <w:r w:rsidR="00CE4A04" w:rsidRPr="00CE4A04">
        <w:rPr>
          <w:rFonts w:eastAsia="Times New Roman" w:cstheme="minorHAnsi"/>
          <w:color w:val="FF0000"/>
        </w:rPr>
        <w:t>No</w:t>
      </w:r>
      <w:proofErr w:type="gramEnd"/>
      <w:r w:rsidR="00CE4A04" w:rsidRPr="00CE4A04">
        <w:rPr>
          <w:rFonts w:eastAsia="Times New Roman" w:cstheme="minorHAnsi"/>
          <w:color w:val="FF0000"/>
        </w:rPr>
        <w:t xml:space="preserve"> the references can be the same</w:t>
      </w:r>
    </w:p>
    <w:p w14:paraId="42457E5F" w14:textId="2F94444E" w:rsidR="008E1508" w:rsidRPr="00CE4A04" w:rsidRDefault="008E1508" w:rsidP="008E1508">
      <w:pPr>
        <w:pStyle w:val="ListParagraph"/>
        <w:numPr>
          <w:ilvl w:val="1"/>
          <w:numId w:val="18"/>
        </w:numPr>
        <w:spacing w:before="100" w:after="100"/>
        <w:rPr>
          <w:rFonts w:eastAsia="Times New Roman" w:cstheme="minorHAnsi"/>
          <w:color w:val="000000" w:themeColor="text1"/>
        </w:rPr>
      </w:pPr>
      <w:r w:rsidRPr="00CE4A04">
        <w:rPr>
          <w:rFonts w:eastAsia="Times New Roman" w:cstheme="minorHAnsi"/>
          <w:color w:val="000000" w:themeColor="text1"/>
        </w:rPr>
        <w:t xml:space="preserve">Are we permitted to use current </w:t>
      </w:r>
      <w:r w:rsidR="00CE4A04" w:rsidRPr="00CE4A04">
        <w:rPr>
          <w:rFonts w:eastAsia="Times New Roman" w:cstheme="minorHAnsi"/>
          <w:color w:val="000000" w:themeColor="text1"/>
        </w:rPr>
        <w:t>UC Health</w:t>
      </w:r>
      <w:r w:rsidRPr="00CE4A04">
        <w:rPr>
          <w:rFonts w:eastAsia="Times New Roman" w:cstheme="minorHAnsi"/>
          <w:color w:val="000000" w:themeColor="text1"/>
        </w:rPr>
        <w:t xml:space="preserve"> clients as a reference on this RFP?</w:t>
      </w:r>
      <w:r w:rsidR="00C53309" w:rsidRPr="00CE4A04">
        <w:rPr>
          <w:rFonts w:eastAsia="Times New Roman" w:cstheme="minorHAnsi"/>
          <w:color w:val="000000" w:themeColor="text1"/>
        </w:rPr>
        <w:t xml:space="preserve"> </w:t>
      </w:r>
      <w:r w:rsidR="00C53309" w:rsidRPr="00CE4A04">
        <w:rPr>
          <w:rFonts w:eastAsia="Times New Roman" w:cstheme="minorHAnsi"/>
          <w:color w:val="FF0000"/>
        </w:rPr>
        <w:t>Yes</w:t>
      </w:r>
      <w:r w:rsidR="00C53309" w:rsidRPr="00CE4A04">
        <w:rPr>
          <w:rFonts w:eastAsia="Times New Roman" w:cstheme="minorHAnsi"/>
          <w:color w:val="000000" w:themeColor="text1"/>
        </w:rPr>
        <w:t xml:space="preserve"> </w:t>
      </w:r>
    </w:p>
    <w:p w14:paraId="4F2D889C" w14:textId="77777777" w:rsidR="00A8292C" w:rsidRPr="00CE4A04" w:rsidRDefault="00A8292C" w:rsidP="00A8292C">
      <w:pPr>
        <w:pStyle w:val="ListParagraph"/>
        <w:numPr>
          <w:ilvl w:val="0"/>
          <w:numId w:val="18"/>
        </w:numPr>
        <w:spacing w:before="100" w:after="100"/>
        <w:textAlignment w:val="center"/>
        <w:rPr>
          <w:rFonts w:eastAsia="Times New Roman" w:cstheme="minorHAnsi"/>
          <w:color w:val="000000"/>
          <w:kern w:val="0"/>
          <w14:ligatures w14:val="none"/>
        </w:rPr>
      </w:pPr>
      <w:r w:rsidRPr="00CE4A04">
        <w:rPr>
          <w:rFonts w:eastAsia="Times New Roman" w:cstheme="minorHAnsi"/>
          <w:color w:val="000000"/>
          <w:kern w:val="0"/>
          <w14:ligatures w14:val="none"/>
        </w:rPr>
        <w:t xml:space="preserve">Regarding Page 3 of the RFP, Section B Scope. For the bullets listed below </w:t>
      </w:r>
      <w:r w:rsidRPr="00CE4A04">
        <w:rPr>
          <w:rFonts w:eastAsia="Times New Roman" w:cstheme="minorHAnsi"/>
          <w:b/>
          <w:bCs/>
          <w:color w:val="000000"/>
          <w:kern w:val="0"/>
          <w14:ligatures w14:val="none"/>
        </w:rPr>
        <w:t xml:space="preserve">“Bidders need to include their plan to address each expectation in their proposals” </w:t>
      </w:r>
      <w:r w:rsidRPr="00CE4A04">
        <w:rPr>
          <w:rFonts w:eastAsia="Times New Roman" w:cstheme="minorHAnsi"/>
          <w:color w:val="000000"/>
          <w:kern w:val="0"/>
          <w14:ligatures w14:val="none"/>
        </w:rPr>
        <w:t xml:space="preserve">and above </w:t>
      </w:r>
      <w:r w:rsidRPr="00CE4A04">
        <w:rPr>
          <w:rFonts w:eastAsia="Times New Roman" w:cstheme="minorHAnsi"/>
          <w:b/>
          <w:bCs/>
          <w:color w:val="000000"/>
          <w:kern w:val="0"/>
          <w14:ligatures w14:val="none"/>
        </w:rPr>
        <w:t>“Service Summary”:</w:t>
      </w:r>
    </w:p>
    <w:p w14:paraId="20DE9626" w14:textId="1EE91294" w:rsidR="00A8292C" w:rsidRPr="00C80533" w:rsidRDefault="00A8292C" w:rsidP="00A8292C">
      <w:pPr>
        <w:pStyle w:val="ListParagraph"/>
        <w:numPr>
          <w:ilvl w:val="1"/>
          <w:numId w:val="18"/>
        </w:numPr>
        <w:spacing w:before="100" w:after="100"/>
        <w:textAlignment w:val="center"/>
        <w:rPr>
          <w:rFonts w:eastAsia="Times New Roman" w:cstheme="minorHAnsi"/>
          <w:color w:val="000000"/>
          <w:kern w:val="0"/>
          <w14:ligatures w14:val="none"/>
        </w:rPr>
      </w:pPr>
      <w:r w:rsidRPr="00A47300">
        <w:rPr>
          <w:rFonts w:eastAsia="Times New Roman" w:cstheme="minorHAnsi"/>
          <w:color w:val="000000"/>
          <w:kern w:val="0"/>
          <w14:ligatures w14:val="none"/>
        </w:rPr>
        <w:t>Are these b</w:t>
      </w:r>
      <w:r w:rsidRPr="00C80533">
        <w:rPr>
          <w:rFonts w:eastAsia="Times New Roman" w:cstheme="minorHAnsi"/>
          <w:color w:val="000000"/>
          <w:kern w:val="0"/>
          <w14:ligatures w14:val="none"/>
        </w:rPr>
        <w:t xml:space="preserve">ullets to be treated as separate questions to be answered and submitted separately from the </w:t>
      </w:r>
      <w:r w:rsidR="00225AEC" w:rsidRPr="00C80533">
        <w:rPr>
          <w:rFonts w:eastAsia="Times New Roman" w:cstheme="minorHAnsi"/>
          <w:color w:val="000000"/>
          <w:kern w:val="0"/>
          <w14:ligatures w14:val="none"/>
        </w:rPr>
        <w:t>Exhibit</w:t>
      </w:r>
      <w:r w:rsidRPr="00C80533">
        <w:rPr>
          <w:rFonts w:eastAsia="Times New Roman" w:cstheme="minorHAnsi"/>
          <w:color w:val="000000"/>
          <w:kern w:val="0"/>
          <w14:ligatures w14:val="none"/>
        </w:rPr>
        <w:t xml:space="preserve"> A excel response sheet, or is UC Health stating these bullets must be addressed in our answers on Exhibit A excel response sheet?</w:t>
      </w:r>
      <w:r w:rsidR="00CE4A04">
        <w:rPr>
          <w:rFonts w:eastAsia="Times New Roman" w:cstheme="minorHAnsi"/>
          <w:color w:val="000000"/>
          <w:kern w:val="0"/>
          <w14:ligatures w14:val="none"/>
        </w:rPr>
        <w:t xml:space="preserve">  </w:t>
      </w:r>
      <w:r w:rsidR="00A47300" w:rsidRPr="00A47300">
        <w:rPr>
          <w:rFonts w:eastAsia="Times New Roman" w:cstheme="minorHAnsi"/>
          <w:color w:val="FF0000"/>
          <w:kern w:val="0"/>
          <w14:ligatures w14:val="none"/>
        </w:rPr>
        <w:t xml:space="preserve">Incorporate answers on the excel response </w:t>
      </w:r>
      <w:proofErr w:type="gramStart"/>
      <w:r w:rsidR="00A47300" w:rsidRPr="00A47300">
        <w:rPr>
          <w:rFonts w:eastAsia="Times New Roman" w:cstheme="minorHAnsi"/>
          <w:color w:val="FF0000"/>
          <w:kern w:val="0"/>
          <w14:ligatures w14:val="none"/>
        </w:rPr>
        <w:t>sheet</w:t>
      </w:r>
      <w:proofErr w:type="gramEnd"/>
    </w:p>
    <w:p w14:paraId="1633029A" w14:textId="185B3F78" w:rsidR="00A8292C" w:rsidRPr="00C80533" w:rsidRDefault="00A8292C" w:rsidP="00A8292C">
      <w:pPr>
        <w:pStyle w:val="ListParagraph"/>
        <w:numPr>
          <w:ilvl w:val="0"/>
          <w:numId w:val="18"/>
        </w:numPr>
        <w:spacing w:before="100" w:after="100"/>
        <w:rPr>
          <w:rFonts w:eastAsia="Times New Roman" w:cstheme="minorHAnsi"/>
          <w:color w:val="000000" w:themeColor="text1"/>
        </w:rPr>
      </w:pPr>
      <w:r w:rsidRPr="00C80533">
        <w:rPr>
          <w:rFonts w:eastAsia="Times New Roman" w:cstheme="minorHAnsi"/>
          <w:color w:val="000000" w:themeColor="text1"/>
        </w:rPr>
        <w:t xml:space="preserve">Page 3 of the RFP, Section B Scope, </w:t>
      </w:r>
      <w:r w:rsidR="00B70509" w:rsidRPr="00C80533">
        <w:rPr>
          <w:rFonts w:eastAsia="Times New Roman" w:cstheme="minorHAnsi"/>
          <w:color w:val="000000" w:themeColor="text1"/>
        </w:rPr>
        <w:t xml:space="preserve">the </w:t>
      </w:r>
      <w:r w:rsidRPr="00C80533">
        <w:rPr>
          <w:rFonts w:eastAsia="Times New Roman" w:cstheme="minorHAnsi"/>
          <w:color w:val="000000" w:themeColor="text1"/>
        </w:rPr>
        <w:t xml:space="preserve">second bullet point asks bidders to provide </w:t>
      </w:r>
      <w:r w:rsidRPr="00C80533">
        <w:rPr>
          <w:rFonts w:eastAsia="Times New Roman" w:cstheme="minorHAnsi"/>
          <w:b/>
          <w:bCs/>
          <w:color w:val="000000" w:themeColor="text1"/>
        </w:rPr>
        <w:t>“detailed description of the proposed team including but not limited to their title, rates, and resumes”</w:t>
      </w:r>
      <w:r w:rsidRPr="00C80533">
        <w:rPr>
          <w:rFonts w:eastAsia="Times New Roman" w:cstheme="minorHAnsi"/>
          <w:color w:val="000000" w:themeColor="text1"/>
        </w:rPr>
        <w:t xml:space="preserve">. </w:t>
      </w:r>
    </w:p>
    <w:p w14:paraId="3DF79CC5" w14:textId="020F62F4" w:rsidR="00A8292C" w:rsidRPr="0089153C" w:rsidRDefault="00A8292C" w:rsidP="00A8292C">
      <w:pPr>
        <w:pStyle w:val="ListParagraph"/>
        <w:numPr>
          <w:ilvl w:val="1"/>
          <w:numId w:val="18"/>
        </w:numPr>
        <w:spacing w:before="100" w:after="100"/>
        <w:rPr>
          <w:rFonts w:eastAsia="Times New Roman" w:cstheme="minorHAnsi"/>
          <w:color w:val="FF0000"/>
        </w:rPr>
      </w:pPr>
      <w:r w:rsidRPr="00C80533">
        <w:rPr>
          <w:rFonts w:eastAsia="Times New Roman" w:cstheme="minorHAnsi"/>
          <w:color w:val="000000" w:themeColor="text1"/>
        </w:rPr>
        <w:t>Please provide a definition of “rates” in the context of this requirement.</w:t>
      </w:r>
      <w:r w:rsidR="0089153C">
        <w:rPr>
          <w:rFonts w:eastAsia="Times New Roman" w:cstheme="minorHAnsi"/>
          <w:color w:val="000000" w:themeColor="text1"/>
        </w:rPr>
        <w:t xml:space="preserve"> </w:t>
      </w:r>
      <w:r w:rsidR="0089153C" w:rsidRPr="0089153C">
        <w:rPr>
          <w:rFonts w:eastAsia="Times New Roman" w:cstheme="minorHAnsi"/>
          <w:color w:val="FF0000"/>
        </w:rPr>
        <w:t xml:space="preserve">If your pricing model is based on an FTE model </w:t>
      </w:r>
      <w:proofErr w:type="gramStart"/>
      <w:r w:rsidR="0089153C" w:rsidRPr="0089153C">
        <w:rPr>
          <w:rFonts w:eastAsia="Times New Roman" w:cstheme="minorHAnsi"/>
          <w:color w:val="FF0000"/>
        </w:rPr>
        <w:t>rate</w:t>
      </w:r>
      <w:proofErr w:type="gramEnd"/>
      <w:r w:rsidR="0089153C" w:rsidRPr="0089153C">
        <w:rPr>
          <w:rFonts w:eastAsia="Times New Roman" w:cstheme="minorHAnsi"/>
          <w:color w:val="FF0000"/>
        </w:rPr>
        <w:t xml:space="preserve"> then please complete this question. If your model is based on contingency fees, please indicate that in the response to this </w:t>
      </w:r>
      <w:proofErr w:type="gramStart"/>
      <w:r w:rsidR="0089153C" w:rsidRPr="0089153C">
        <w:rPr>
          <w:rFonts w:eastAsia="Times New Roman" w:cstheme="minorHAnsi"/>
          <w:color w:val="FF0000"/>
        </w:rPr>
        <w:t>question</w:t>
      </w:r>
      <w:proofErr w:type="gramEnd"/>
    </w:p>
    <w:p w14:paraId="2B0820B6" w14:textId="5F507CB5" w:rsidR="00831257" w:rsidRPr="00CE4A04" w:rsidRDefault="00831257" w:rsidP="00831257">
      <w:pPr>
        <w:pStyle w:val="ListParagraph"/>
        <w:numPr>
          <w:ilvl w:val="0"/>
          <w:numId w:val="18"/>
        </w:numPr>
        <w:spacing w:before="100" w:after="100"/>
        <w:rPr>
          <w:rFonts w:eastAsia="Times New Roman" w:cstheme="minorHAnsi"/>
          <w:color w:val="FF0000"/>
        </w:rPr>
      </w:pPr>
      <w:r w:rsidRPr="00C80533">
        <w:rPr>
          <w:rFonts w:eastAsia="Times New Roman" w:cstheme="minorHAnsi"/>
          <w:color w:val="000000" w:themeColor="text1"/>
        </w:rPr>
        <w:t xml:space="preserve">We noticed there is no section on Exhibit A – Supplier Written Questions to enter pricing. Where would you </w:t>
      </w:r>
      <w:proofErr w:type="gramStart"/>
      <w:r w:rsidRPr="00C80533">
        <w:rPr>
          <w:rFonts w:eastAsia="Times New Roman" w:cstheme="minorHAnsi"/>
          <w:color w:val="000000" w:themeColor="text1"/>
        </w:rPr>
        <w:t>prefer</w:t>
      </w:r>
      <w:proofErr w:type="gramEnd"/>
      <w:r w:rsidRPr="00C80533">
        <w:rPr>
          <w:rFonts w:eastAsia="Times New Roman" w:cstheme="minorHAnsi"/>
          <w:color w:val="000000" w:themeColor="text1"/>
        </w:rPr>
        <w:t xml:space="preserve"> we place our pricing</w:t>
      </w:r>
      <w:r w:rsidRPr="00CE4A04">
        <w:rPr>
          <w:rFonts w:eastAsia="Times New Roman" w:cstheme="minorHAnsi"/>
        </w:rPr>
        <w:t>?</w:t>
      </w:r>
      <w:r w:rsidR="00CE4A04" w:rsidRPr="00CE4A04">
        <w:rPr>
          <w:rFonts w:eastAsia="Times New Roman" w:cstheme="minorHAnsi"/>
          <w:color w:val="FF0000"/>
        </w:rPr>
        <w:t xml:space="preserve"> Separate tab on the excel spreadsheet or a separate word </w:t>
      </w:r>
      <w:proofErr w:type="gramStart"/>
      <w:r w:rsidR="00CE4A04" w:rsidRPr="00CE4A04">
        <w:rPr>
          <w:rFonts w:eastAsia="Times New Roman" w:cstheme="minorHAnsi"/>
          <w:color w:val="FF0000"/>
        </w:rPr>
        <w:t>document</w:t>
      </w:r>
      <w:proofErr w:type="gramEnd"/>
    </w:p>
    <w:p w14:paraId="0E29BCBF" w14:textId="570FF946" w:rsidR="00170695" w:rsidRPr="00C80533" w:rsidRDefault="00170695" w:rsidP="00831257">
      <w:pPr>
        <w:pStyle w:val="ListParagraph"/>
        <w:numPr>
          <w:ilvl w:val="0"/>
          <w:numId w:val="18"/>
        </w:numPr>
        <w:spacing w:before="100" w:after="100"/>
        <w:rPr>
          <w:rFonts w:eastAsia="Times New Roman" w:cstheme="minorHAnsi"/>
          <w:color w:val="000000" w:themeColor="text1"/>
        </w:rPr>
      </w:pPr>
      <w:r w:rsidRPr="00C80533">
        <w:rPr>
          <w:rFonts w:eastAsia="Times New Roman" w:cstheme="minorHAnsi"/>
          <w:color w:val="000000" w:themeColor="text1"/>
        </w:rPr>
        <w:t xml:space="preserve">Page 15 – Exhibits – Project Proposal Questions – Exhibit A </w:t>
      </w:r>
      <w:r w:rsidR="00114F52" w:rsidRPr="00C80533">
        <w:rPr>
          <w:rFonts w:eastAsia="Times New Roman" w:cstheme="minorHAnsi"/>
          <w:color w:val="000000" w:themeColor="text1"/>
        </w:rPr>
        <w:t xml:space="preserve">– this document outlines </w:t>
      </w:r>
      <w:r w:rsidR="008A0154" w:rsidRPr="00C80533">
        <w:rPr>
          <w:rFonts w:eastAsia="Times New Roman" w:cstheme="minorHAnsi"/>
          <w:color w:val="000000" w:themeColor="text1"/>
        </w:rPr>
        <w:t xml:space="preserve">some </w:t>
      </w:r>
      <w:r w:rsidR="00114F52" w:rsidRPr="00C80533">
        <w:rPr>
          <w:rFonts w:eastAsia="Times New Roman" w:cstheme="minorHAnsi"/>
          <w:color w:val="000000" w:themeColor="text1"/>
        </w:rPr>
        <w:t xml:space="preserve">questions not included in the section “Written Questions” in the RFP </w:t>
      </w:r>
      <w:r w:rsidR="008A0154" w:rsidRPr="00C80533">
        <w:rPr>
          <w:rFonts w:eastAsia="Times New Roman" w:cstheme="minorHAnsi"/>
          <w:color w:val="000000" w:themeColor="text1"/>
        </w:rPr>
        <w:t>–</w:t>
      </w:r>
      <w:r w:rsidR="00114F52" w:rsidRPr="00C80533">
        <w:rPr>
          <w:rFonts w:eastAsia="Times New Roman" w:cstheme="minorHAnsi"/>
          <w:color w:val="000000" w:themeColor="text1"/>
        </w:rPr>
        <w:t xml:space="preserve"> </w:t>
      </w:r>
      <w:r w:rsidR="008A0154" w:rsidRPr="00C80533">
        <w:rPr>
          <w:rFonts w:eastAsia="Times New Roman" w:cstheme="minorHAnsi"/>
          <w:color w:val="000000" w:themeColor="text1"/>
        </w:rPr>
        <w:t xml:space="preserve">does UC Health want a separate section answering these questions, or how would you like us to proceed? </w:t>
      </w:r>
      <w:r w:rsidR="00F04D26" w:rsidRPr="00F04D26">
        <w:rPr>
          <w:rFonts w:eastAsia="Times New Roman" w:cstheme="minorHAnsi"/>
          <w:color w:val="FF0000"/>
        </w:rPr>
        <w:t xml:space="preserve">Separate </w:t>
      </w:r>
      <w:r w:rsidR="006B58E6">
        <w:rPr>
          <w:rFonts w:eastAsia="Times New Roman" w:cstheme="minorHAnsi"/>
          <w:color w:val="FF0000"/>
        </w:rPr>
        <w:t>sect</w:t>
      </w:r>
      <w:r w:rsidR="00F04D26" w:rsidRPr="00F04D26">
        <w:rPr>
          <w:rFonts w:eastAsia="Times New Roman" w:cstheme="minorHAnsi"/>
          <w:color w:val="FF0000"/>
        </w:rPr>
        <w:t>ion</w:t>
      </w:r>
    </w:p>
    <w:p w14:paraId="0286B991" w14:textId="264C8E88" w:rsidR="00B16148" w:rsidRPr="00C80533" w:rsidRDefault="003B77A6" w:rsidP="00225AEC">
      <w:pPr>
        <w:pStyle w:val="ListParagraph"/>
        <w:numPr>
          <w:ilvl w:val="0"/>
          <w:numId w:val="18"/>
        </w:numPr>
        <w:spacing w:before="100" w:after="100"/>
        <w:rPr>
          <w:rFonts w:eastAsia="Times New Roman" w:cstheme="minorHAnsi"/>
          <w:color w:val="000000" w:themeColor="text1"/>
        </w:rPr>
      </w:pPr>
      <w:r w:rsidRPr="00C80533">
        <w:rPr>
          <w:rFonts w:eastAsia="Times New Roman" w:cstheme="minorHAnsi"/>
          <w:color w:val="000000" w:themeColor="text1"/>
        </w:rPr>
        <w:t>Some of the language throughout the RFP references SaaS</w:t>
      </w:r>
      <w:r w:rsidR="005823C2" w:rsidRPr="00C80533">
        <w:rPr>
          <w:rFonts w:eastAsia="Times New Roman" w:cstheme="minorHAnsi"/>
          <w:color w:val="000000" w:themeColor="text1"/>
        </w:rPr>
        <w:t xml:space="preserve"> </w:t>
      </w:r>
      <w:r w:rsidR="00233D0D" w:rsidRPr="00C80533">
        <w:rPr>
          <w:rFonts w:eastAsia="Times New Roman" w:cstheme="minorHAnsi"/>
          <w:color w:val="000000" w:themeColor="text1"/>
        </w:rPr>
        <w:t>–</w:t>
      </w:r>
      <w:r w:rsidR="005823C2" w:rsidRPr="00C80533">
        <w:rPr>
          <w:rFonts w:eastAsia="Times New Roman" w:cstheme="minorHAnsi"/>
          <w:color w:val="000000" w:themeColor="text1"/>
        </w:rPr>
        <w:t xml:space="preserve"> </w:t>
      </w:r>
      <w:r w:rsidR="00233D0D" w:rsidRPr="00C80533">
        <w:rPr>
          <w:rFonts w:eastAsia="Times New Roman" w:cstheme="minorHAnsi"/>
          <w:color w:val="000000" w:themeColor="text1"/>
        </w:rPr>
        <w:t>is it safe to interchange the</w:t>
      </w:r>
      <w:r w:rsidR="005823C2" w:rsidRPr="00C80533">
        <w:rPr>
          <w:rFonts w:eastAsia="Times New Roman" w:cstheme="minorHAnsi"/>
          <w:color w:val="000000" w:themeColor="text1"/>
        </w:rPr>
        <w:t xml:space="preserve"> </w:t>
      </w:r>
      <w:r w:rsidR="00971B7D" w:rsidRPr="00C80533">
        <w:rPr>
          <w:rFonts w:eastAsia="Times New Roman" w:cstheme="minorHAnsi"/>
          <w:color w:val="000000" w:themeColor="text1"/>
        </w:rPr>
        <w:t>language to our proposed services?</w:t>
      </w:r>
      <w:r w:rsidR="00CE4A04">
        <w:rPr>
          <w:rFonts w:eastAsia="Times New Roman" w:cstheme="minorHAnsi"/>
          <w:color w:val="000000" w:themeColor="text1"/>
        </w:rPr>
        <w:t xml:space="preserve"> </w:t>
      </w:r>
      <w:r w:rsidR="00CE4A04" w:rsidRPr="00CE4A04">
        <w:rPr>
          <w:rFonts w:eastAsia="Times New Roman" w:cstheme="minorHAnsi"/>
          <w:color w:val="FF0000"/>
        </w:rPr>
        <w:t xml:space="preserve">Yes </w:t>
      </w:r>
    </w:p>
    <w:p w14:paraId="54903205" w14:textId="5ECA80EA" w:rsidR="007D6D9A" w:rsidRPr="00F04D26" w:rsidRDefault="007D6D9A" w:rsidP="0026799B">
      <w:pPr>
        <w:pStyle w:val="ListParagraph"/>
        <w:numPr>
          <w:ilvl w:val="0"/>
          <w:numId w:val="18"/>
        </w:numPr>
        <w:spacing w:before="100" w:after="100"/>
        <w:textAlignment w:val="center"/>
        <w:rPr>
          <w:rFonts w:eastAsia="Times New Roman" w:cstheme="minorHAnsi"/>
          <w:color w:val="FF0000"/>
          <w:kern w:val="0"/>
          <w14:ligatures w14:val="none"/>
        </w:rPr>
      </w:pPr>
      <w:r w:rsidRPr="00C80533">
        <w:rPr>
          <w:rFonts w:eastAsia="Times New Roman" w:cstheme="minorHAnsi"/>
          <w:color w:val="000000"/>
          <w:kern w:val="0"/>
          <w14:ligatures w14:val="none"/>
        </w:rPr>
        <w:t>Who will be reviewing your IT-related content in this submission? Will this be performed by procurement or IT staff?</w:t>
      </w:r>
      <w:r w:rsidR="00F04D26">
        <w:rPr>
          <w:rFonts w:eastAsia="Times New Roman" w:cstheme="minorHAnsi"/>
          <w:color w:val="000000"/>
          <w:kern w:val="0"/>
          <w14:ligatures w14:val="none"/>
        </w:rPr>
        <w:t xml:space="preserve"> </w:t>
      </w:r>
      <w:r w:rsidR="00F04D26" w:rsidRPr="00F04D26">
        <w:rPr>
          <w:rFonts w:eastAsia="Times New Roman" w:cstheme="minorHAnsi"/>
          <w:color w:val="FF0000"/>
          <w:kern w:val="0"/>
          <w14:ligatures w14:val="none"/>
        </w:rPr>
        <w:t>UC IT Security under Procurement’s directions</w:t>
      </w:r>
    </w:p>
    <w:p w14:paraId="1E26FC19" w14:textId="3040B894" w:rsidR="007D6D9A" w:rsidRPr="00F04D26" w:rsidRDefault="007D6D9A" w:rsidP="009509EE">
      <w:pPr>
        <w:pStyle w:val="ListParagraph"/>
        <w:numPr>
          <w:ilvl w:val="0"/>
          <w:numId w:val="18"/>
        </w:numPr>
        <w:spacing w:before="100" w:after="100"/>
        <w:textAlignment w:val="center"/>
        <w:rPr>
          <w:rFonts w:eastAsia="Times New Roman" w:cstheme="minorHAnsi"/>
          <w:color w:val="FF0000"/>
          <w:kern w:val="0"/>
          <w14:ligatures w14:val="none"/>
        </w:rPr>
      </w:pPr>
      <w:r w:rsidRPr="00C80533">
        <w:rPr>
          <w:rFonts w:eastAsia="Times New Roman" w:cstheme="minorHAnsi"/>
          <w:color w:val="000000"/>
          <w:kern w:val="0"/>
          <w14:ligatures w14:val="none"/>
        </w:rPr>
        <w:t xml:space="preserve">What specific features or capabilities do you prioritize when evaluating RCM vendors for </w:t>
      </w:r>
      <w:r w:rsidR="003C4963" w:rsidRPr="00C80533">
        <w:rPr>
          <w:rFonts w:eastAsia="Times New Roman" w:cstheme="minorHAnsi"/>
          <w:color w:val="000000"/>
          <w:kern w:val="0"/>
          <w14:ligatures w14:val="none"/>
        </w:rPr>
        <w:t>the service lines described in this RF</w:t>
      </w:r>
      <w:r w:rsidR="00F604E3" w:rsidRPr="00C80533">
        <w:rPr>
          <w:rFonts w:eastAsia="Times New Roman" w:cstheme="minorHAnsi"/>
          <w:color w:val="000000"/>
          <w:kern w:val="0"/>
          <w14:ligatures w14:val="none"/>
        </w:rPr>
        <w:t>P</w:t>
      </w:r>
      <w:r w:rsidRPr="00C80533">
        <w:rPr>
          <w:rFonts w:eastAsia="Times New Roman" w:cstheme="minorHAnsi"/>
          <w:color w:val="000000"/>
          <w:kern w:val="0"/>
          <w14:ligatures w14:val="none"/>
        </w:rPr>
        <w:t xml:space="preserve">? </w:t>
      </w:r>
      <w:r w:rsidR="00F04D26" w:rsidRPr="00F04D26">
        <w:rPr>
          <w:rFonts w:eastAsia="Times New Roman" w:cstheme="minorHAnsi"/>
          <w:color w:val="FF0000"/>
          <w:kern w:val="0"/>
          <w14:ligatures w14:val="none"/>
        </w:rPr>
        <w:t>Service providers, references, Cost/</w:t>
      </w:r>
      <w:proofErr w:type="gramStart"/>
      <w:r w:rsidR="00F04D26" w:rsidRPr="00F04D26">
        <w:rPr>
          <w:rFonts w:eastAsia="Times New Roman" w:cstheme="minorHAnsi"/>
          <w:color w:val="FF0000"/>
          <w:kern w:val="0"/>
          <w14:ligatures w14:val="none"/>
        </w:rPr>
        <w:t>rate</w:t>
      </w:r>
      <w:proofErr w:type="gramEnd"/>
    </w:p>
    <w:p w14:paraId="58A21A21" w14:textId="594B0500" w:rsidR="007D6D9A" w:rsidRPr="00C80533" w:rsidRDefault="007D6D9A" w:rsidP="009509EE">
      <w:pPr>
        <w:pStyle w:val="ListParagraph"/>
        <w:numPr>
          <w:ilvl w:val="0"/>
          <w:numId w:val="18"/>
        </w:numPr>
        <w:spacing w:before="100" w:after="100"/>
        <w:textAlignment w:val="center"/>
        <w:rPr>
          <w:rFonts w:eastAsia="Times New Roman" w:cstheme="minorHAnsi"/>
          <w:color w:val="000000"/>
          <w:kern w:val="0"/>
          <w14:ligatures w14:val="none"/>
        </w:rPr>
      </w:pPr>
      <w:r w:rsidRPr="00C80533">
        <w:rPr>
          <w:rFonts w:eastAsia="Times New Roman" w:cstheme="minorHAnsi"/>
          <w:color w:val="000000"/>
          <w:kern w:val="0"/>
          <w14:ligatures w14:val="none"/>
        </w:rPr>
        <w:t xml:space="preserve">How do you currently measure the success of your </w:t>
      </w:r>
      <w:r w:rsidR="7E0DAAC8" w:rsidRPr="00C80533">
        <w:rPr>
          <w:rFonts w:eastAsia="Times New Roman" w:cstheme="minorHAnsi"/>
          <w:color w:val="000000"/>
          <w:kern w:val="0"/>
          <w14:ligatures w14:val="none"/>
        </w:rPr>
        <w:t>process</w:t>
      </w:r>
      <w:r w:rsidRPr="00C80533">
        <w:rPr>
          <w:rFonts w:eastAsia="Times New Roman" w:cstheme="minorHAnsi"/>
          <w:color w:val="000000"/>
          <w:kern w:val="0"/>
          <w14:ligatures w14:val="none"/>
        </w:rPr>
        <w:t>? Are there any specific metrics or benchmarks in place?</w:t>
      </w:r>
      <w:r w:rsidR="00F04D26">
        <w:rPr>
          <w:rFonts w:eastAsia="Times New Roman" w:cstheme="minorHAnsi"/>
          <w:color w:val="000000"/>
          <w:kern w:val="0"/>
          <w14:ligatures w14:val="none"/>
        </w:rPr>
        <w:t xml:space="preserve"> </w:t>
      </w:r>
      <w:r w:rsidR="00F04D26" w:rsidRPr="00F04D26">
        <w:rPr>
          <w:rFonts w:eastAsia="Times New Roman" w:cstheme="minorHAnsi"/>
          <w:color w:val="FF0000"/>
          <w:kern w:val="0"/>
          <w14:ligatures w14:val="none"/>
        </w:rPr>
        <w:t>Yes</w:t>
      </w:r>
    </w:p>
    <w:p w14:paraId="5DD15607" w14:textId="623DD77D" w:rsidR="007D6D9A" w:rsidRPr="00F04D26" w:rsidRDefault="007D6D9A" w:rsidP="009509EE">
      <w:pPr>
        <w:pStyle w:val="ListParagraph"/>
        <w:numPr>
          <w:ilvl w:val="0"/>
          <w:numId w:val="18"/>
        </w:numPr>
        <w:spacing w:before="100" w:after="100"/>
        <w:textAlignment w:val="center"/>
        <w:rPr>
          <w:rFonts w:eastAsia="Times New Roman" w:cstheme="minorHAnsi"/>
          <w:color w:val="FF0000"/>
          <w:kern w:val="0"/>
          <w14:ligatures w14:val="none"/>
        </w:rPr>
      </w:pPr>
      <w:r w:rsidRPr="00C80533">
        <w:rPr>
          <w:rFonts w:eastAsia="Times New Roman" w:cstheme="minorHAnsi"/>
          <w:color w:val="000000"/>
          <w:kern w:val="0"/>
          <w14:ligatures w14:val="none"/>
        </w:rPr>
        <w:t>Could you provide any additional information or context that you believe would be helpful for us to better understand your needs and tailor our proposal accordingly?</w:t>
      </w:r>
      <w:r w:rsidR="00F04D26">
        <w:rPr>
          <w:rFonts w:eastAsia="Times New Roman" w:cstheme="minorHAnsi"/>
          <w:color w:val="000000"/>
          <w:kern w:val="0"/>
          <w14:ligatures w14:val="none"/>
        </w:rPr>
        <w:t xml:space="preserve"> </w:t>
      </w:r>
      <w:r w:rsidR="00F04D26" w:rsidRPr="00F04D26">
        <w:rPr>
          <w:rFonts w:eastAsia="Times New Roman" w:cstheme="minorHAnsi"/>
          <w:color w:val="FF0000"/>
          <w:kern w:val="0"/>
          <w14:ligatures w14:val="none"/>
        </w:rPr>
        <w:t xml:space="preserve">Your </w:t>
      </w:r>
      <w:r w:rsidR="001D47F0" w:rsidRPr="00F04D26">
        <w:rPr>
          <w:rFonts w:eastAsia="Times New Roman" w:cstheme="minorHAnsi"/>
          <w:color w:val="FF0000"/>
          <w:kern w:val="0"/>
          <w14:ligatures w14:val="none"/>
        </w:rPr>
        <w:t>documented process</w:t>
      </w:r>
      <w:r w:rsidR="001D47F0">
        <w:rPr>
          <w:rFonts w:eastAsia="Times New Roman" w:cstheme="minorHAnsi"/>
          <w:color w:val="FF0000"/>
          <w:kern w:val="0"/>
          <w14:ligatures w14:val="none"/>
        </w:rPr>
        <w:t>es</w:t>
      </w:r>
      <w:r w:rsidR="00F04D26" w:rsidRPr="00F04D26">
        <w:rPr>
          <w:rFonts w:eastAsia="Times New Roman" w:cstheme="minorHAnsi"/>
          <w:color w:val="FF0000"/>
          <w:kern w:val="0"/>
          <w14:ligatures w14:val="none"/>
        </w:rPr>
        <w:t xml:space="preserve"> and success managing an AR assigned at day Zero</w:t>
      </w:r>
      <w:r w:rsidR="00F04D26">
        <w:rPr>
          <w:rFonts w:eastAsia="Times New Roman" w:cstheme="minorHAnsi"/>
          <w:color w:val="FF0000"/>
          <w:kern w:val="0"/>
          <w14:ligatures w14:val="none"/>
        </w:rPr>
        <w:t>/1</w:t>
      </w:r>
      <w:r w:rsidR="00F04D26" w:rsidRPr="00F04D26">
        <w:rPr>
          <w:rFonts w:eastAsia="Times New Roman" w:cstheme="minorHAnsi"/>
          <w:color w:val="FF0000"/>
          <w:kern w:val="0"/>
          <w14:ligatures w14:val="none"/>
        </w:rPr>
        <w:t xml:space="preserve">. </w:t>
      </w:r>
    </w:p>
    <w:p w14:paraId="42DE35EA" w14:textId="76E81288" w:rsidR="007D6D9A" w:rsidRPr="00C80533" w:rsidRDefault="007D6D9A" w:rsidP="11834747">
      <w:pPr>
        <w:pStyle w:val="ListParagraph"/>
        <w:numPr>
          <w:ilvl w:val="0"/>
          <w:numId w:val="18"/>
        </w:numPr>
        <w:spacing w:before="100" w:after="100"/>
        <w:textAlignment w:val="center"/>
        <w:rPr>
          <w:rFonts w:eastAsia="Times New Roman" w:cstheme="minorHAnsi"/>
          <w:kern w:val="0"/>
          <w14:ligatures w14:val="none"/>
        </w:rPr>
      </w:pPr>
      <w:r w:rsidRPr="00C80533">
        <w:rPr>
          <w:rFonts w:eastAsia="Times New Roman" w:cstheme="minorHAnsi"/>
          <w:kern w:val="0"/>
          <w14:ligatures w14:val="none"/>
        </w:rPr>
        <w:lastRenderedPageBreak/>
        <w:t>Could you elaborate on the specific pain points or challenges you have experienced with your current vendor? What are the areas where you believe improvements are necessary?</w:t>
      </w:r>
      <w:r w:rsidR="00F04D26">
        <w:rPr>
          <w:rFonts w:eastAsia="Times New Roman" w:cstheme="minorHAnsi"/>
          <w:kern w:val="0"/>
          <w14:ligatures w14:val="none"/>
        </w:rPr>
        <w:t xml:space="preserve"> </w:t>
      </w:r>
      <w:r w:rsidR="00F04D26" w:rsidRPr="00F04D26">
        <w:rPr>
          <w:rFonts w:eastAsia="Times New Roman" w:cstheme="minorHAnsi"/>
          <w:color w:val="FF0000"/>
          <w:kern w:val="0"/>
          <w14:ligatures w14:val="none"/>
        </w:rPr>
        <w:t>Cost for the services</w:t>
      </w:r>
    </w:p>
    <w:p w14:paraId="10BFE8D6" w14:textId="7AD817CE" w:rsidR="00D35668" w:rsidRPr="00E25F1D" w:rsidRDefault="00431B9E" w:rsidP="00FB553E">
      <w:pPr>
        <w:pStyle w:val="ListParagraph"/>
        <w:numPr>
          <w:ilvl w:val="0"/>
          <w:numId w:val="18"/>
        </w:numPr>
        <w:spacing w:before="100" w:after="100"/>
        <w:textAlignment w:val="center"/>
        <w:rPr>
          <w:rFonts w:eastAsia="Times New Roman" w:cstheme="minorHAnsi"/>
          <w:kern w:val="0"/>
          <w14:ligatures w14:val="none"/>
        </w:rPr>
      </w:pPr>
      <w:r w:rsidRPr="00E25F1D">
        <w:rPr>
          <w:rFonts w:eastAsia="Times New Roman" w:cstheme="minorHAnsi"/>
          <w:kern w:val="0"/>
          <w14:ligatures w14:val="none"/>
        </w:rPr>
        <w:t xml:space="preserve">Page </w:t>
      </w:r>
      <w:r w:rsidR="000F5C2A" w:rsidRPr="00E25F1D">
        <w:rPr>
          <w:rFonts w:eastAsia="Times New Roman" w:cstheme="minorHAnsi"/>
          <w:kern w:val="0"/>
          <w14:ligatures w14:val="none"/>
        </w:rPr>
        <w:t xml:space="preserve">38, Article 4 of the RFP. Regarding </w:t>
      </w:r>
      <w:r w:rsidR="00555A17" w:rsidRPr="00E25F1D">
        <w:rPr>
          <w:rFonts w:eastAsia="Times New Roman" w:cstheme="minorHAnsi"/>
          <w:kern w:val="0"/>
          <w14:ligatures w14:val="none"/>
        </w:rPr>
        <w:t>Exhibit 2, Suppliers Initial Information Security Plan, would you be willing to execute an NDA prior to submission? This document contains workflows and/or diagrams that are confidential.</w:t>
      </w:r>
      <w:r w:rsidR="00F04D26" w:rsidRPr="00E25F1D">
        <w:rPr>
          <w:rFonts w:eastAsia="Times New Roman" w:cstheme="minorHAnsi"/>
          <w:kern w:val="0"/>
          <w14:ligatures w14:val="none"/>
        </w:rPr>
        <w:t xml:space="preserve"> </w:t>
      </w:r>
      <w:r w:rsidR="00E25F1D" w:rsidRPr="00E25F1D">
        <w:rPr>
          <w:rFonts w:eastAsia="Times New Roman" w:cstheme="minorHAnsi"/>
          <w:color w:val="FF0000"/>
          <w:kern w:val="0"/>
          <w14:ligatures w14:val="none"/>
        </w:rPr>
        <w:t>No NDA prior to submission.</w:t>
      </w:r>
    </w:p>
    <w:p w14:paraId="64BA3778" w14:textId="65E3C30F" w:rsidR="00D35668" w:rsidRPr="00C80533" w:rsidRDefault="00D35668" w:rsidP="00793DC6">
      <w:pPr>
        <w:pStyle w:val="ListParagraph"/>
        <w:spacing w:before="100" w:after="100"/>
        <w:ind w:left="0"/>
        <w:textAlignment w:val="center"/>
        <w:rPr>
          <w:rFonts w:eastAsia="Times New Roman" w:cstheme="minorHAnsi"/>
          <w:b/>
          <w:bCs/>
          <w:kern w:val="0"/>
          <w:u w:val="single"/>
          <w14:ligatures w14:val="none"/>
        </w:rPr>
      </w:pPr>
      <w:r w:rsidRPr="00C80533">
        <w:rPr>
          <w:rFonts w:eastAsia="Times New Roman" w:cstheme="minorHAnsi"/>
          <w:b/>
          <w:bCs/>
          <w:kern w:val="0"/>
          <w:u w:val="single"/>
          <w14:ligatures w14:val="none"/>
        </w:rPr>
        <w:t>Operational</w:t>
      </w:r>
    </w:p>
    <w:p w14:paraId="165C392F" w14:textId="77777777" w:rsidR="00793DC6" w:rsidRPr="00C80533" w:rsidRDefault="00793DC6" w:rsidP="00D35668">
      <w:pPr>
        <w:pStyle w:val="ListParagraph"/>
        <w:spacing w:before="100" w:after="100"/>
        <w:ind w:left="360"/>
        <w:textAlignment w:val="center"/>
        <w:rPr>
          <w:rFonts w:eastAsia="Times New Roman" w:cstheme="minorHAnsi"/>
          <w:b/>
          <w:bCs/>
          <w:kern w:val="0"/>
          <w:u w:val="single"/>
          <w14:ligatures w14:val="none"/>
        </w:rPr>
      </w:pPr>
    </w:p>
    <w:p w14:paraId="628C156F" w14:textId="7C96E72C" w:rsidR="00630C96" w:rsidRPr="00F04D26" w:rsidRDefault="00630C96" w:rsidP="00630C96">
      <w:pPr>
        <w:pStyle w:val="ListParagraph"/>
        <w:numPr>
          <w:ilvl w:val="0"/>
          <w:numId w:val="18"/>
        </w:numPr>
        <w:spacing w:before="100" w:after="100"/>
        <w:textAlignment w:val="center"/>
        <w:rPr>
          <w:rFonts w:eastAsia="Times New Roman" w:cstheme="minorHAnsi"/>
          <w:color w:val="FF0000"/>
          <w:kern w:val="0"/>
          <w14:ligatures w14:val="none"/>
        </w:rPr>
      </w:pPr>
      <w:r w:rsidRPr="00C80533">
        <w:rPr>
          <w:rFonts w:eastAsia="Times New Roman" w:cstheme="minorHAnsi"/>
          <w:color w:val="000000"/>
          <w:kern w:val="0"/>
          <w14:ligatures w14:val="none"/>
        </w:rPr>
        <w:t>Are there any specific customization or configuration requirements within the existing technologies or workflow application that the new vendor should be capable of addressing?</w:t>
      </w:r>
      <w:r w:rsidRPr="00C80533">
        <w:rPr>
          <w:rFonts w:eastAsia="Times New Roman" w:cstheme="minorHAnsi"/>
          <w:color w:val="000000" w:themeColor="text1"/>
        </w:rPr>
        <w:t xml:space="preserve"> i.e. automated adjustments, BI workflow movement</w:t>
      </w:r>
      <w:r w:rsidR="006B1A9B" w:rsidRPr="00C80533">
        <w:rPr>
          <w:rFonts w:eastAsia="Times New Roman" w:cstheme="minorHAnsi"/>
          <w:color w:val="000000" w:themeColor="text1"/>
        </w:rPr>
        <w:t>.</w:t>
      </w:r>
      <w:r w:rsidR="009A7173">
        <w:rPr>
          <w:rFonts w:eastAsia="Times New Roman" w:cstheme="minorHAnsi"/>
          <w:color w:val="000000" w:themeColor="text1"/>
        </w:rPr>
        <w:t xml:space="preserve"> </w:t>
      </w:r>
      <w:r w:rsidR="00F04D26" w:rsidRPr="00F04D26">
        <w:rPr>
          <w:rFonts w:eastAsia="Times New Roman" w:cstheme="minorHAnsi"/>
          <w:color w:val="FF0000"/>
        </w:rPr>
        <w:t xml:space="preserve">Work should be performed in Epic maximizing the clients </w:t>
      </w:r>
      <w:proofErr w:type="gramStart"/>
      <w:r w:rsidR="00F04D26" w:rsidRPr="00F04D26">
        <w:rPr>
          <w:rFonts w:eastAsia="Times New Roman" w:cstheme="minorHAnsi"/>
          <w:color w:val="FF0000"/>
        </w:rPr>
        <w:t>capabilities</w:t>
      </w:r>
      <w:proofErr w:type="gramEnd"/>
    </w:p>
    <w:p w14:paraId="62B76744" w14:textId="7EF08CA7" w:rsidR="009B7C97" w:rsidRPr="00C80533" w:rsidRDefault="601572E8" w:rsidP="009B7C97">
      <w:pPr>
        <w:pStyle w:val="ListParagraph"/>
        <w:numPr>
          <w:ilvl w:val="0"/>
          <w:numId w:val="18"/>
        </w:numPr>
        <w:spacing w:before="100" w:after="100"/>
        <w:rPr>
          <w:rFonts w:eastAsia="Times New Roman" w:cstheme="minorHAnsi"/>
          <w:color w:val="000000" w:themeColor="text1"/>
        </w:rPr>
      </w:pPr>
      <w:r w:rsidRPr="00C80533">
        <w:rPr>
          <w:rFonts w:eastAsia="Times New Roman" w:cstheme="minorHAnsi"/>
          <w:color w:val="000000" w:themeColor="text1"/>
        </w:rPr>
        <w:t xml:space="preserve">Will there be </w:t>
      </w:r>
      <w:r w:rsidR="00D07EAF" w:rsidRPr="00C80533">
        <w:rPr>
          <w:rFonts w:eastAsia="Times New Roman" w:cstheme="minorHAnsi"/>
          <w:color w:val="000000" w:themeColor="text1"/>
        </w:rPr>
        <w:t>multiple awards for this RFP based on service type</w:t>
      </w:r>
      <w:r w:rsidRPr="00C80533">
        <w:rPr>
          <w:rFonts w:eastAsia="Times New Roman" w:cstheme="minorHAnsi"/>
          <w:color w:val="000000" w:themeColor="text1"/>
        </w:rPr>
        <w:t>?</w:t>
      </w:r>
      <w:r w:rsidR="00D07EAF" w:rsidRPr="00C80533">
        <w:rPr>
          <w:rFonts w:eastAsia="Times New Roman" w:cstheme="minorHAnsi"/>
          <w:color w:val="000000" w:themeColor="text1"/>
        </w:rPr>
        <w:t xml:space="preserve"> i.e. one award for Denials, one for AR, etc. </w:t>
      </w:r>
      <w:r w:rsidR="009A7173" w:rsidRPr="009A7173">
        <w:rPr>
          <w:rFonts w:eastAsia="Times New Roman" w:cstheme="minorHAnsi"/>
          <w:color w:val="FF0000"/>
        </w:rPr>
        <w:t>No. One vendor for the entire book of business</w:t>
      </w:r>
    </w:p>
    <w:p w14:paraId="06DB6634" w14:textId="1C828312" w:rsidR="00034558" w:rsidRPr="009A7173" w:rsidRDefault="00034558" w:rsidP="009B7C97">
      <w:pPr>
        <w:pStyle w:val="ListParagraph"/>
        <w:numPr>
          <w:ilvl w:val="0"/>
          <w:numId w:val="18"/>
        </w:numPr>
        <w:spacing w:before="100" w:after="100"/>
        <w:rPr>
          <w:rFonts w:eastAsia="Times New Roman" w:cstheme="minorHAnsi"/>
          <w:color w:val="FF0000"/>
        </w:rPr>
      </w:pPr>
      <w:r w:rsidRPr="00C80533">
        <w:rPr>
          <w:rFonts w:eastAsia="Times New Roman" w:cstheme="minorHAnsi"/>
          <w:color w:val="000000" w:themeColor="text1"/>
        </w:rPr>
        <w:t>At what age will the Insurance AR be assigned?</w:t>
      </w:r>
      <w:r w:rsidR="009A7173">
        <w:rPr>
          <w:rFonts w:eastAsia="Times New Roman" w:cstheme="minorHAnsi"/>
          <w:color w:val="000000" w:themeColor="text1"/>
        </w:rPr>
        <w:t xml:space="preserve"> </w:t>
      </w:r>
      <w:r w:rsidR="009A7173" w:rsidRPr="009A7173">
        <w:rPr>
          <w:rFonts w:eastAsia="Times New Roman" w:cstheme="minorHAnsi"/>
          <w:color w:val="FF0000"/>
        </w:rPr>
        <w:t>Day 1</w:t>
      </w:r>
    </w:p>
    <w:p w14:paraId="0E05D831" w14:textId="2AC83A3D" w:rsidR="00034558" w:rsidRPr="009A7173" w:rsidRDefault="003E19E7" w:rsidP="00034558">
      <w:pPr>
        <w:pStyle w:val="ListParagraph"/>
        <w:numPr>
          <w:ilvl w:val="1"/>
          <w:numId w:val="18"/>
        </w:numPr>
        <w:spacing w:before="100" w:after="100"/>
        <w:rPr>
          <w:rFonts w:eastAsia="Times New Roman" w:cstheme="minorHAnsi"/>
          <w:color w:val="FF0000"/>
        </w:rPr>
      </w:pPr>
      <w:r w:rsidRPr="00C80533">
        <w:rPr>
          <w:rFonts w:eastAsia="Times New Roman" w:cstheme="minorHAnsi"/>
          <w:color w:val="000000" w:themeColor="text1"/>
        </w:rPr>
        <w:t xml:space="preserve">Will this aging be based </w:t>
      </w:r>
      <w:proofErr w:type="gramStart"/>
      <w:r w:rsidRPr="00C80533">
        <w:rPr>
          <w:rFonts w:eastAsia="Times New Roman" w:cstheme="minorHAnsi"/>
          <w:color w:val="000000" w:themeColor="text1"/>
        </w:rPr>
        <w:t>from</w:t>
      </w:r>
      <w:proofErr w:type="gramEnd"/>
      <w:r w:rsidRPr="00C80533">
        <w:rPr>
          <w:rFonts w:eastAsia="Times New Roman" w:cstheme="minorHAnsi"/>
          <w:color w:val="000000" w:themeColor="text1"/>
        </w:rPr>
        <w:t xml:space="preserve"> the date of service, final bill date, or other event?</w:t>
      </w:r>
      <w:r w:rsidR="009A7173">
        <w:rPr>
          <w:rFonts w:eastAsia="Times New Roman" w:cstheme="minorHAnsi"/>
          <w:color w:val="000000" w:themeColor="text1"/>
        </w:rPr>
        <w:t xml:space="preserve"> </w:t>
      </w:r>
      <w:r w:rsidR="009A7173" w:rsidRPr="009A7173">
        <w:rPr>
          <w:rFonts w:eastAsia="Times New Roman" w:cstheme="minorHAnsi"/>
          <w:color w:val="FF0000"/>
        </w:rPr>
        <w:t>Date of entry in the AR</w:t>
      </w:r>
    </w:p>
    <w:p w14:paraId="7334D73E" w14:textId="26CF61D9" w:rsidR="0080705D" w:rsidRPr="00C80533" w:rsidRDefault="0080705D" w:rsidP="0080705D">
      <w:pPr>
        <w:pStyle w:val="ListParagraph"/>
        <w:numPr>
          <w:ilvl w:val="0"/>
          <w:numId w:val="18"/>
        </w:numPr>
        <w:spacing w:before="100" w:after="100" w:line="259" w:lineRule="auto"/>
        <w:rPr>
          <w:rFonts w:eastAsia="Times New Roman" w:cstheme="minorHAnsi"/>
          <w:color w:val="000000" w:themeColor="text1"/>
        </w:rPr>
      </w:pPr>
      <w:r w:rsidRPr="00C80533">
        <w:rPr>
          <w:rFonts w:eastAsia="Times New Roman" w:cstheme="minorHAnsi"/>
          <w:color w:val="000000" w:themeColor="text1"/>
        </w:rPr>
        <w:t xml:space="preserve"> At what age will the Denial Management be assigned?</w:t>
      </w:r>
      <w:r w:rsidR="009A7173">
        <w:rPr>
          <w:rFonts w:eastAsia="Times New Roman" w:cstheme="minorHAnsi"/>
          <w:color w:val="000000" w:themeColor="text1"/>
        </w:rPr>
        <w:t xml:space="preserve"> </w:t>
      </w:r>
      <w:r w:rsidR="009A7173" w:rsidRPr="009A7173">
        <w:rPr>
          <w:rFonts w:eastAsia="Times New Roman" w:cstheme="minorHAnsi"/>
          <w:color w:val="FF0000"/>
        </w:rPr>
        <w:t>Day 1 of denial</w:t>
      </w:r>
    </w:p>
    <w:p w14:paraId="79FEA4A3" w14:textId="7FFCD291" w:rsidR="00BB1745" w:rsidRPr="00FD71CA" w:rsidRDefault="00BB1745" w:rsidP="0080705D">
      <w:pPr>
        <w:pStyle w:val="ListParagraph"/>
        <w:numPr>
          <w:ilvl w:val="1"/>
          <w:numId w:val="18"/>
        </w:numPr>
        <w:spacing w:before="100" w:after="100" w:line="259" w:lineRule="auto"/>
        <w:rPr>
          <w:rFonts w:eastAsia="Times New Roman" w:cstheme="minorHAnsi"/>
          <w:color w:val="FF0000"/>
        </w:rPr>
      </w:pPr>
      <w:r w:rsidRPr="00C80533">
        <w:rPr>
          <w:rFonts w:eastAsia="Times New Roman" w:cstheme="minorHAnsi"/>
          <w:color w:val="000000" w:themeColor="text1"/>
        </w:rPr>
        <w:t>Will this aging be based on date of service, or denial date?</w:t>
      </w:r>
      <w:r w:rsidR="00FD71CA">
        <w:rPr>
          <w:rFonts w:eastAsia="Times New Roman" w:cstheme="minorHAnsi"/>
          <w:color w:val="000000" w:themeColor="text1"/>
        </w:rPr>
        <w:t xml:space="preserve"> </w:t>
      </w:r>
      <w:r w:rsidR="00FD71CA" w:rsidRPr="00FD71CA">
        <w:rPr>
          <w:rFonts w:eastAsia="Times New Roman" w:cstheme="minorHAnsi"/>
          <w:color w:val="FF0000"/>
        </w:rPr>
        <w:t xml:space="preserve">All inventory will be assigned at day 1. If an invoice is denied, still in your </w:t>
      </w:r>
      <w:proofErr w:type="gramStart"/>
      <w:r w:rsidR="00FD71CA" w:rsidRPr="00FD71CA">
        <w:rPr>
          <w:rFonts w:eastAsia="Times New Roman" w:cstheme="minorHAnsi"/>
          <w:color w:val="FF0000"/>
        </w:rPr>
        <w:t>inventory</w:t>
      </w:r>
      <w:proofErr w:type="gramEnd"/>
    </w:p>
    <w:p w14:paraId="636EF69A" w14:textId="27E5F309" w:rsidR="003E19E7" w:rsidRPr="00C80533" w:rsidRDefault="00AF7D21" w:rsidP="00F5664E">
      <w:pPr>
        <w:pStyle w:val="ListParagraph"/>
        <w:numPr>
          <w:ilvl w:val="0"/>
          <w:numId w:val="18"/>
        </w:numPr>
        <w:spacing w:before="100" w:after="100" w:line="259" w:lineRule="auto"/>
        <w:rPr>
          <w:rFonts w:eastAsia="Times New Roman" w:cstheme="minorHAnsi"/>
          <w:color w:val="000000" w:themeColor="text1"/>
        </w:rPr>
      </w:pPr>
      <w:r w:rsidRPr="00C80533">
        <w:rPr>
          <w:rFonts w:eastAsia="Times New Roman" w:cstheme="minorHAnsi"/>
          <w:color w:val="000000" w:themeColor="text1"/>
        </w:rPr>
        <w:t>Are insurance balances netted down to the expected reimbursement prior to assignment to Contractors?</w:t>
      </w:r>
      <w:r w:rsidR="0080705D" w:rsidRPr="00C80533">
        <w:rPr>
          <w:rFonts w:eastAsia="Times New Roman" w:cstheme="minorHAnsi"/>
          <w:color w:val="000000" w:themeColor="text1"/>
        </w:rPr>
        <w:t xml:space="preserve"> </w:t>
      </w:r>
      <w:r w:rsidR="00FD71CA" w:rsidRPr="00FD71CA">
        <w:rPr>
          <w:rFonts w:eastAsia="Times New Roman" w:cstheme="minorHAnsi"/>
          <w:color w:val="FF0000"/>
        </w:rPr>
        <w:t>Invoices at gross charges</w:t>
      </w:r>
    </w:p>
    <w:p w14:paraId="34DC3E1B" w14:textId="78B9F5B3" w:rsidR="00204297" w:rsidRPr="00C80533" w:rsidRDefault="00204297" w:rsidP="00204297">
      <w:pPr>
        <w:pStyle w:val="ListParagraph"/>
        <w:numPr>
          <w:ilvl w:val="1"/>
          <w:numId w:val="18"/>
        </w:numPr>
        <w:spacing w:before="100" w:after="100"/>
        <w:textAlignment w:val="center"/>
        <w:rPr>
          <w:rFonts w:eastAsia="Times New Roman" w:cstheme="minorHAnsi"/>
          <w:color w:val="000000"/>
          <w:kern w:val="0"/>
          <w14:ligatures w14:val="none"/>
        </w:rPr>
      </w:pPr>
      <w:r w:rsidRPr="00C80533">
        <w:rPr>
          <w:rFonts w:eastAsia="Times New Roman" w:cstheme="minorHAnsi"/>
          <w:color w:val="000000"/>
          <w:kern w:val="0"/>
          <w14:ligatures w14:val="none"/>
        </w:rPr>
        <w:t>If yes, will qualifying criteria be calculated off the Net balance?</w:t>
      </w:r>
      <w:r w:rsidR="00FD71CA">
        <w:rPr>
          <w:rFonts w:eastAsia="Times New Roman" w:cstheme="minorHAnsi"/>
          <w:color w:val="000000"/>
          <w:kern w:val="0"/>
          <w14:ligatures w14:val="none"/>
        </w:rPr>
        <w:t xml:space="preserve"> </w:t>
      </w:r>
      <w:r w:rsidR="00FD71CA" w:rsidRPr="00FD71CA">
        <w:rPr>
          <w:rFonts w:eastAsia="Times New Roman" w:cstheme="minorHAnsi"/>
          <w:color w:val="FF0000"/>
          <w:kern w:val="0"/>
          <w14:ligatures w14:val="none"/>
        </w:rPr>
        <w:t>N/A</w:t>
      </w:r>
    </w:p>
    <w:p w14:paraId="7B4CC661" w14:textId="622B4EE3" w:rsidR="00204297" w:rsidRPr="00FD71CA" w:rsidRDefault="00600CC8" w:rsidP="00204297">
      <w:pPr>
        <w:pStyle w:val="ListParagraph"/>
        <w:numPr>
          <w:ilvl w:val="0"/>
          <w:numId w:val="18"/>
        </w:numPr>
        <w:spacing w:before="100" w:after="100"/>
        <w:textAlignment w:val="center"/>
        <w:rPr>
          <w:rFonts w:eastAsia="Times New Roman" w:cstheme="minorHAnsi"/>
          <w:color w:val="FF0000"/>
          <w:kern w:val="0"/>
          <w14:ligatures w14:val="none"/>
        </w:rPr>
      </w:pPr>
      <w:r w:rsidRPr="00C80533">
        <w:rPr>
          <w:rFonts w:eastAsia="Times New Roman" w:cstheme="minorHAnsi"/>
          <w:color w:val="000000" w:themeColor="text1"/>
        </w:rPr>
        <w:t>Will there be thresholds for account balances assigned to vendor?</w:t>
      </w:r>
      <w:r w:rsidR="00FD71CA">
        <w:rPr>
          <w:rFonts w:eastAsia="Times New Roman" w:cstheme="minorHAnsi"/>
          <w:color w:val="000000" w:themeColor="text1"/>
        </w:rPr>
        <w:t xml:space="preserve"> </w:t>
      </w:r>
      <w:r w:rsidR="00FD71CA" w:rsidRPr="00FD71CA">
        <w:rPr>
          <w:rFonts w:eastAsia="Times New Roman" w:cstheme="minorHAnsi"/>
          <w:color w:val="FF0000"/>
        </w:rPr>
        <w:t>No</w:t>
      </w:r>
    </w:p>
    <w:p w14:paraId="2CDEE73F" w14:textId="23F7C51B" w:rsidR="00600CC8" w:rsidRPr="00FD71CA" w:rsidRDefault="00905E04" w:rsidP="00600CC8">
      <w:pPr>
        <w:pStyle w:val="ListParagraph"/>
        <w:numPr>
          <w:ilvl w:val="1"/>
          <w:numId w:val="18"/>
        </w:numPr>
        <w:spacing w:before="100" w:after="100"/>
        <w:textAlignment w:val="center"/>
        <w:rPr>
          <w:rFonts w:eastAsia="Times New Roman" w:cstheme="minorHAnsi"/>
          <w:color w:val="FF0000"/>
          <w:kern w:val="0"/>
          <w14:ligatures w14:val="none"/>
        </w:rPr>
      </w:pPr>
      <w:r w:rsidRPr="00C80533">
        <w:rPr>
          <w:rFonts w:eastAsia="Times New Roman" w:cstheme="minorHAnsi"/>
          <w:color w:val="000000" w:themeColor="text1"/>
        </w:rPr>
        <w:t xml:space="preserve">If </w:t>
      </w:r>
      <w:r w:rsidR="00A30EE8" w:rsidRPr="00C80533">
        <w:rPr>
          <w:rFonts w:eastAsia="Times New Roman" w:cstheme="minorHAnsi"/>
          <w:color w:val="000000" w:themeColor="text1"/>
        </w:rPr>
        <w:t>so,</w:t>
      </w:r>
      <w:r w:rsidRPr="00C80533">
        <w:rPr>
          <w:rFonts w:eastAsia="Times New Roman" w:cstheme="minorHAnsi"/>
          <w:color w:val="000000" w:themeColor="text1"/>
        </w:rPr>
        <w:t xml:space="preserve"> what are those thresholds for Insurance AR and Denial Management?</w:t>
      </w:r>
      <w:r w:rsidR="00FD71CA">
        <w:rPr>
          <w:rFonts w:eastAsia="Times New Roman" w:cstheme="minorHAnsi"/>
          <w:color w:val="000000" w:themeColor="text1"/>
        </w:rPr>
        <w:t xml:space="preserve"> </w:t>
      </w:r>
      <w:r w:rsidR="00FD71CA" w:rsidRPr="00FD71CA">
        <w:rPr>
          <w:rFonts w:eastAsia="Times New Roman" w:cstheme="minorHAnsi"/>
          <w:color w:val="FF0000"/>
        </w:rPr>
        <w:t>N/A</w:t>
      </w:r>
    </w:p>
    <w:p w14:paraId="142930E4" w14:textId="2073A5DA" w:rsidR="00706584" w:rsidRPr="00C80533" w:rsidRDefault="00B6145D" w:rsidP="00706584">
      <w:pPr>
        <w:pStyle w:val="ListParagraph"/>
        <w:numPr>
          <w:ilvl w:val="0"/>
          <w:numId w:val="18"/>
        </w:numPr>
        <w:spacing w:before="100" w:after="100"/>
        <w:textAlignment w:val="center"/>
        <w:rPr>
          <w:rFonts w:eastAsia="Times New Roman" w:cstheme="minorHAnsi"/>
          <w:color w:val="000000"/>
          <w:kern w:val="0"/>
          <w14:ligatures w14:val="none"/>
        </w:rPr>
      </w:pPr>
      <w:r w:rsidRPr="00C80533">
        <w:rPr>
          <w:rFonts w:eastAsia="Times New Roman" w:cstheme="minorHAnsi"/>
          <w:color w:val="000000" w:themeColor="text1"/>
        </w:rPr>
        <w:t>What is the expected monthly placement volume in # and $ for the Insurance AR?</w:t>
      </w:r>
      <w:r w:rsidR="00FD71CA">
        <w:rPr>
          <w:rFonts w:eastAsia="Times New Roman" w:cstheme="minorHAnsi"/>
          <w:color w:val="000000" w:themeColor="text1"/>
        </w:rPr>
        <w:t xml:space="preserve"> </w:t>
      </w:r>
      <w:r w:rsidR="00FD71CA" w:rsidRPr="00FD71CA">
        <w:rPr>
          <w:rFonts w:eastAsia="Times New Roman" w:cstheme="minorHAnsi"/>
          <w:color w:val="FF0000"/>
        </w:rPr>
        <w:t>Approximately and average of $64M at month</w:t>
      </w:r>
      <w:r w:rsidR="00FD71CA">
        <w:rPr>
          <w:rFonts w:eastAsia="Times New Roman" w:cstheme="minorHAnsi"/>
          <w:color w:val="000000" w:themeColor="text1"/>
        </w:rPr>
        <w:t xml:space="preserve">. </w:t>
      </w:r>
    </w:p>
    <w:p w14:paraId="37D06DE3" w14:textId="75CA3FA3" w:rsidR="00B6145D" w:rsidRPr="00FD71CA" w:rsidRDefault="00A1384D" w:rsidP="00A1384D">
      <w:pPr>
        <w:pStyle w:val="ListParagraph"/>
        <w:numPr>
          <w:ilvl w:val="0"/>
          <w:numId w:val="18"/>
        </w:numPr>
        <w:spacing w:before="100" w:after="100"/>
        <w:rPr>
          <w:rFonts w:eastAsia="Times New Roman" w:cstheme="minorHAnsi"/>
          <w:color w:val="FF0000"/>
        </w:rPr>
      </w:pPr>
      <w:r w:rsidRPr="00C80533">
        <w:rPr>
          <w:rFonts w:eastAsia="Times New Roman" w:cstheme="minorHAnsi"/>
          <w:color w:val="000000" w:themeColor="text1"/>
        </w:rPr>
        <w:t>What is the expected monthly placement volume in # and $ for the Denial Management outsource?</w:t>
      </w:r>
      <w:r w:rsidR="00FD71CA">
        <w:rPr>
          <w:rFonts w:eastAsia="Times New Roman" w:cstheme="minorHAnsi"/>
          <w:color w:val="000000" w:themeColor="text1"/>
        </w:rPr>
        <w:t xml:space="preserve"> </w:t>
      </w:r>
      <w:r w:rsidR="00FD71CA" w:rsidRPr="00FD71CA">
        <w:rPr>
          <w:rFonts w:eastAsia="Times New Roman" w:cstheme="minorHAnsi"/>
          <w:color w:val="FF0000"/>
        </w:rPr>
        <w:t>The number of accounts is stated in the RFP.  The monthly average denial percentage is 15%.</w:t>
      </w:r>
    </w:p>
    <w:p w14:paraId="555BF543" w14:textId="16A6F9BB" w:rsidR="001235B8" w:rsidRPr="00C80533" w:rsidRDefault="001235B8" w:rsidP="001235B8">
      <w:pPr>
        <w:pStyle w:val="ListParagraph"/>
        <w:numPr>
          <w:ilvl w:val="0"/>
          <w:numId w:val="18"/>
        </w:numPr>
        <w:spacing w:before="100" w:after="100"/>
        <w:textAlignment w:val="center"/>
        <w:rPr>
          <w:rFonts w:eastAsia="Times New Roman" w:cstheme="minorHAnsi"/>
          <w:color w:val="000000"/>
          <w:kern w:val="0"/>
          <w14:ligatures w14:val="none"/>
        </w:rPr>
      </w:pPr>
      <w:r w:rsidRPr="00C80533">
        <w:rPr>
          <w:rFonts w:eastAsia="Times New Roman" w:cstheme="minorHAnsi"/>
          <w:color w:val="000000"/>
          <w:kern w:val="0"/>
          <w14:ligatures w14:val="none"/>
        </w:rPr>
        <w:t xml:space="preserve">Will Contractor have “print” access </w:t>
      </w:r>
      <w:r w:rsidR="0032668F" w:rsidRPr="00C80533">
        <w:rPr>
          <w:rFonts w:eastAsia="Times New Roman" w:cstheme="minorHAnsi"/>
          <w:color w:val="000000"/>
          <w:kern w:val="0"/>
          <w14:ligatures w14:val="none"/>
        </w:rPr>
        <w:t xml:space="preserve">for </w:t>
      </w:r>
      <w:r w:rsidRPr="00C80533">
        <w:rPr>
          <w:rFonts w:eastAsia="Times New Roman" w:cstheme="minorHAnsi"/>
          <w:color w:val="000000"/>
          <w:kern w:val="0"/>
          <w14:ligatures w14:val="none"/>
        </w:rPr>
        <w:t>HCFA’s and medical records?</w:t>
      </w:r>
      <w:r w:rsidR="00FD71CA">
        <w:rPr>
          <w:rFonts w:eastAsia="Times New Roman" w:cstheme="minorHAnsi"/>
          <w:color w:val="000000"/>
          <w:kern w:val="0"/>
          <w14:ligatures w14:val="none"/>
        </w:rPr>
        <w:t xml:space="preserve"> </w:t>
      </w:r>
      <w:r w:rsidR="00FD71CA" w:rsidRPr="00FD71CA">
        <w:rPr>
          <w:rFonts w:eastAsia="Times New Roman" w:cstheme="minorHAnsi"/>
          <w:color w:val="FF0000"/>
          <w:kern w:val="0"/>
          <w14:ligatures w14:val="none"/>
        </w:rPr>
        <w:t>Yes</w:t>
      </w:r>
    </w:p>
    <w:p w14:paraId="3238F819" w14:textId="666F850D" w:rsidR="00BF2271" w:rsidRPr="00C80533" w:rsidRDefault="00BF2271" w:rsidP="00BF2271">
      <w:pPr>
        <w:pStyle w:val="ListParagraph"/>
        <w:numPr>
          <w:ilvl w:val="0"/>
          <w:numId w:val="18"/>
        </w:numPr>
        <w:spacing w:before="100" w:after="100"/>
        <w:textAlignment w:val="center"/>
        <w:rPr>
          <w:rFonts w:eastAsia="Times New Roman" w:cstheme="minorHAnsi"/>
          <w:color w:val="000000"/>
          <w:kern w:val="0"/>
          <w14:ligatures w14:val="none"/>
        </w:rPr>
      </w:pPr>
      <w:r w:rsidRPr="00C80533">
        <w:rPr>
          <w:rFonts w:eastAsia="Times New Roman" w:cstheme="minorHAnsi"/>
          <w:color w:val="000000"/>
          <w:kern w:val="0"/>
          <w14:ligatures w14:val="none"/>
        </w:rPr>
        <w:t>Will Contractor be granted access to contracts to determine the expected payments and contractual allowances?</w:t>
      </w:r>
      <w:r w:rsidR="00FD71CA">
        <w:rPr>
          <w:rFonts w:eastAsia="Times New Roman" w:cstheme="minorHAnsi"/>
          <w:color w:val="000000"/>
          <w:kern w:val="0"/>
          <w14:ligatures w14:val="none"/>
        </w:rPr>
        <w:t xml:space="preserve"> </w:t>
      </w:r>
      <w:r w:rsidR="00FD71CA" w:rsidRPr="00FD71CA">
        <w:rPr>
          <w:rFonts w:eastAsia="Times New Roman" w:cstheme="minorHAnsi"/>
          <w:color w:val="FF0000"/>
          <w:kern w:val="0"/>
          <w14:ligatures w14:val="none"/>
        </w:rPr>
        <w:t>Allowed amounts are displayed in the AR management system</w:t>
      </w:r>
      <w:r w:rsidR="00FD71CA">
        <w:rPr>
          <w:rFonts w:eastAsia="Times New Roman" w:cstheme="minorHAnsi"/>
          <w:color w:val="FF0000"/>
          <w:kern w:val="0"/>
          <w14:ligatures w14:val="none"/>
        </w:rPr>
        <w:t>.</w:t>
      </w:r>
    </w:p>
    <w:p w14:paraId="4E929592" w14:textId="23A8D894" w:rsidR="00BF2271" w:rsidRPr="00C80533" w:rsidRDefault="00BF2271" w:rsidP="00BF2271">
      <w:pPr>
        <w:pStyle w:val="ListParagraph"/>
        <w:numPr>
          <w:ilvl w:val="0"/>
          <w:numId w:val="18"/>
        </w:numPr>
        <w:spacing w:before="100" w:after="100"/>
        <w:textAlignment w:val="center"/>
        <w:rPr>
          <w:rFonts w:eastAsia="Times New Roman" w:cstheme="minorHAnsi"/>
          <w:color w:val="000000"/>
          <w:kern w:val="0"/>
          <w14:ligatures w14:val="none"/>
        </w:rPr>
      </w:pPr>
      <w:r w:rsidRPr="00C80533">
        <w:rPr>
          <w:rFonts w:eastAsia="Times New Roman" w:cstheme="minorHAnsi"/>
          <w:color w:val="000000"/>
          <w:kern w:val="0"/>
          <w14:ligatures w14:val="none"/>
        </w:rPr>
        <w:t xml:space="preserve">Are there any payer exclusions in this </w:t>
      </w:r>
      <w:r w:rsidRPr="00C80533">
        <w:rPr>
          <w:rFonts w:eastAsia="Times New Roman" w:cstheme="minorHAnsi"/>
          <w:color w:val="000000" w:themeColor="text1"/>
        </w:rPr>
        <w:t>RFP</w:t>
      </w:r>
      <w:r w:rsidRPr="00C80533">
        <w:rPr>
          <w:rFonts w:eastAsia="Times New Roman" w:cstheme="minorHAnsi"/>
          <w:color w:val="000000"/>
          <w:kern w:val="0"/>
          <w14:ligatures w14:val="none"/>
        </w:rPr>
        <w:t>?</w:t>
      </w:r>
      <w:r w:rsidR="00FD71CA">
        <w:rPr>
          <w:rFonts w:eastAsia="Times New Roman" w:cstheme="minorHAnsi"/>
          <w:color w:val="000000"/>
          <w:kern w:val="0"/>
          <w14:ligatures w14:val="none"/>
        </w:rPr>
        <w:t xml:space="preserve"> </w:t>
      </w:r>
      <w:r w:rsidR="00FD71CA" w:rsidRPr="00FD71CA">
        <w:rPr>
          <w:rFonts w:eastAsia="Times New Roman" w:cstheme="minorHAnsi"/>
          <w:color w:val="FF0000"/>
          <w:kern w:val="0"/>
          <w14:ligatures w14:val="none"/>
        </w:rPr>
        <w:t>No</w:t>
      </w:r>
    </w:p>
    <w:p w14:paraId="6880EE9C" w14:textId="4AC17C14" w:rsidR="00BF2271" w:rsidRPr="00FD71CA" w:rsidRDefault="00BF2271" w:rsidP="00BF2271">
      <w:pPr>
        <w:pStyle w:val="ListParagraph"/>
        <w:numPr>
          <w:ilvl w:val="0"/>
          <w:numId w:val="18"/>
        </w:numPr>
        <w:spacing w:before="100" w:after="100"/>
        <w:textAlignment w:val="center"/>
        <w:rPr>
          <w:rFonts w:eastAsia="Times New Roman" w:cstheme="minorHAnsi"/>
          <w:color w:val="FF0000"/>
          <w:kern w:val="0"/>
          <w14:ligatures w14:val="none"/>
        </w:rPr>
      </w:pPr>
      <w:r w:rsidRPr="00C80533">
        <w:rPr>
          <w:rFonts w:eastAsia="Times New Roman" w:cstheme="minorHAnsi"/>
          <w:color w:val="000000"/>
          <w:kern w:val="0"/>
          <w14:ligatures w14:val="none"/>
        </w:rPr>
        <w:t>Will Contractor have access to payer websites?</w:t>
      </w:r>
      <w:r w:rsidR="00FD71CA">
        <w:rPr>
          <w:rFonts w:eastAsia="Times New Roman" w:cstheme="minorHAnsi"/>
          <w:color w:val="000000"/>
          <w:kern w:val="0"/>
          <w14:ligatures w14:val="none"/>
        </w:rPr>
        <w:t xml:space="preserve"> </w:t>
      </w:r>
      <w:r w:rsidR="00FD71CA" w:rsidRPr="00FD71CA">
        <w:rPr>
          <w:rFonts w:eastAsia="Times New Roman" w:cstheme="minorHAnsi"/>
          <w:color w:val="FF0000"/>
          <w:kern w:val="0"/>
          <w14:ligatures w14:val="none"/>
        </w:rPr>
        <w:t>Yes</w:t>
      </w:r>
    </w:p>
    <w:p w14:paraId="354EB814" w14:textId="51879ABD" w:rsidR="00BF2271" w:rsidRPr="00C80533" w:rsidRDefault="00BF2271" w:rsidP="00BF2271">
      <w:pPr>
        <w:pStyle w:val="ListParagraph"/>
        <w:numPr>
          <w:ilvl w:val="0"/>
          <w:numId w:val="18"/>
        </w:numPr>
        <w:spacing w:before="100" w:after="100"/>
        <w:textAlignment w:val="center"/>
        <w:rPr>
          <w:rFonts w:eastAsia="Times New Roman" w:cstheme="minorHAnsi"/>
          <w:color w:val="000000"/>
          <w:kern w:val="0"/>
          <w14:ligatures w14:val="none"/>
        </w:rPr>
      </w:pPr>
      <w:r w:rsidRPr="00C80533">
        <w:rPr>
          <w:rFonts w:eastAsia="Times New Roman" w:cstheme="minorHAnsi"/>
          <w:color w:val="000000"/>
          <w:kern w:val="0"/>
          <w14:ligatures w14:val="none"/>
        </w:rPr>
        <w:t>Will Contractor have access to Medicare DDE?</w:t>
      </w:r>
      <w:r w:rsidR="00FD71CA">
        <w:rPr>
          <w:rFonts w:eastAsia="Times New Roman" w:cstheme="minorHAnsi"/>
          <w:color w:val="000000"/>
          <w:kern w:val="0"/>
          <w14:ligatures w14:val="none"/>
        </w:rPr>
        <w:t xml:space="preserve"> </w:t>
      </w:r>
      <w:r w:rsidR="00FD71CA" w:rsidRPr="00FD71CA">
        <w:rPr>
          <w:rFonts w:eastAsia="Times New Roman" w:cstheme="minorHAnsi"/>
          <w:color w:val="FF0000"/>
          <w:kern w:val="0"/>
          <w14:ligatures w14:val="none"/>
        </w:rPr>
        <w:t xml:space="preserve">N/A. this is PB </w:t>
      </w:r>
      <w:proofErr w:type="gramStart"/>
      <w:r w:rsidR="00FD71CA" w:rsidRPr="00FD71CA">
        <w:rPr>
          <w:rFonts w:eastAsia="Times New Roman" w:cstheme="minorHAnsi"/>
          <w:color w:val="FF0000"/>
          <w:kern w:val="0"/>
          <w14:ligatures w14:val="none"/>
        </w:rPr>
        <w:t>business</w:t>
      </w:r>
      <w:proofErr w:type="gramEnd"/>
    </w:p>
    <w:p w14:paraId="47B1AAA3" w14:textId="0D587A86" w:rsidR="00BF2271" w:rsidRPr="00C80533" w:rsidRDefault="00BF2271" w:rsidP="00BF2271">
      <w:pPr>
        <w:pStyle w:val="ListParagraph"/>
        <w:numPr>
          <w:ilvl w:val="0"/>
          <w:numId w:val="18"/>
        </w:numPr>
        <w:spacing w:before="100" w:after="100"/>
        <w:textAlignment w:val="center"/>
        <w:rPr>
          <w:rFonts w:eastAsia="Times New Roman" w:cstheme="minorHAnsi"/>
          <w:color w:val="000000" w:themeColor="text1"/>
        </w:rPr>
      </w:pPr>
      <w:r w:rsidRPr="00C80533">
        <w:rPr>
          <w:rFonts w:eastAsia="Times New Roman" w:cstheme="minorHAnsi"/>
          <w:color w:val="000000"/>
          <w:kern w:val="0"/>
          <w14:ligatures w14:val="none"/>
        </w:rPr>
        <w:t xml:space="preserve">Will Contractor have permissions to add *approved modifiers to claims? (*Modifiers approved by organization during the implementation </w:t>
      </w:r>
      <w:r w:rsidR="003511FE" w:rsidRPr="00C80533">
        <w:rPr>
          <w:rFonts w:eastAsia="Times New Roman" w:cstheme="minorHAnsi"/>
          <w:color w:val="000000"/>
          <w:kern w:val="0"/>
          <w14:ligatures w14:val="none"/>
        </w:rPr>
        <w:t>process)</w:t>
      </w:r>
      <w:r w:rsidR="003511FE" w:rsidRPr="003511FE">
        <w:rPr>
          <w:rFonts w:eastAsia="Times New Roman" w:cstheme="minorHAnsi"/>
          <w:color w:val="FF0000"/>
          <w:kern w:val="0"/>
          <w14:ligatures w14:val="none"/>
        </w:rPr>
        <w:t xml:space="preserve"> </w:t>
      </w:r>
      <w:proofErr w:type="gramStart"/>
      <w:r w:rsidR="003511FE" w:rsidRPr="003511FE">
        <w:rPr>
          <w:rFonts w:eastAsia="Times New Roman" w:cstheme="minorHAnsi"/>
          <w:color w:val="FF0000"/>
          <w:kern w:val="0"/>
          <w14:ligatures w14:val="none"/>
        </w:rPr>
        <w:t>TBD</w:t>
      </w:r>
      <w:proofErr w:type="gramEnd"/>
    </w:p>
    <w:p w14:paraId="05EC16EB" w14:textId="48CAE50B" w:rsidR="00BF2271" w:rsidRPr="003511FE" w:rsidRDefault="00BF2271" w:rsidP="003511FE">
      <w:pPr>
        <w:pStyle w:val="ListParagraph"/>
        <w:spacing w:before="100" w:after="100"/>
        <w:rPr>
          <w:rFonts w:eastAsia="Times New Roman" w:cstheme="minorHAnsi"/>
          <w:color w:val="FF0000"/>
          <w:kern w:val="0"/>
          <w14:ligatures w14:val="none"/>
        </w:rPr>
      </w:pPr>
      <w:r w:rsidRPr="00C80533">
        <w:rPr>
          <w:rFonts w:eastAsia="Times New Roman" w:cstheme="minorHAnsi"/>
          <w:color w:val="000000"/>
          <w:kern w:val="0"/>
          <w14:ligatures w14:val="none"/>
        </w:rPr>
        <w:t xml:space="preserve">Can you provide volumes by denial </w:t>
      </w:r>
      <w:r w:rsidR="00893A40" w:rsidRPr="00C80533">
        <w:rPr>
          <w:rFonts w:eastAsia="Times New Roman" w:cstheme="minorHAnsi"/>
          <w:color w:val="000000"/>
          <w:kern w:val="0"/>
          <w14:ligatures w14:val="none"/>
        </w:rPr>
        <w:t>category</w:t>
      </w:r>
      <w:r w:rsidRPr="00C80533">
        <w:rPr>
          <w:rFonts w:eastAsia="Times New Roman" w:cstheme="minorHAnsi"/>
          <w:color w:val="000000"/>
          <w:kern w:val="0"/>
          <w14:ligatures w14:val="none"/>
        </w:rPr>
        <w:t>, # and $) (i.e., timely filing, primary paid GT secondary, coding, etc.)</w:t>
      </w:r>
      <w:r w:rsidR="003511FE" w:rsidRPr="003511FE">
        <w:rPr>
          <w:rFonts w:eastAsia="Times New Roman" w:cstheme="minorHAnsi"/>
          <w:color w:val="FF0000"/>
          <w:kern w:val="0"/>
          <w14:ligatures w14:val="none"/>
        </w:rPr>
        <w:t xml:space="preserve"> </w:t>
      </w:r>
      <w:r w:rsidR="003511FE" w:rsidRPr="00690BEA">
        <w:rPr>
          <w:rFonts w:eastAsia="Times New Roman" w:cstheme="minorHAnsi"/>
          <w:color w:val="FF0000"/>
          <w:kern w:val="0"/>
          <w14:ligatures w14:val="none"/>
        </w:rPr>
        <w:t>The average monthly denial rate for this AR is 15% including request for additional information/soft denial which is about 1/3 of all denials.  Detail denial information will not be available at this time.</w:t>
      </w:r>
      <w:r w:rsidR="003511FE" w:rsidRPr="003511FE">
        <w:rPr>
          <w:rFonts w:eastAsia="Times New Roman" w:cstheme="minorHAnsi"/>
          <w:color w:val="000000"/>
          <w:kern w:val="0"/>
          <w14:ligatures w14:val="none"/>
        </w:rPr>
        <w:t xml:space="preserve"> </w:t>
      </w:r>
    </w:p>
    <w:p w14:paraId="04F17685" w14:textId="6D47F24A" w:rsidR="00E61E52" w:rsidRPr="003511FE" w:rsidRDefault="00BF2271" w:rsidP="00BF2271">
      <w:pPr>
        <w:pStyle w:val="ListParagraph"/>
        <w:numPr>
          <w:ilvl w:val="0"/>
          <w:numId w:val="18"/>
        </w:numPr>
        <w:spacing w:before="100" w:after="100"/>
        <w:textAlignment w:val="center"/>
        <w:rPr>
          <w:rFonts w:eastAsia="Times New Roman" w:cstheme="minorHAnsi"/>
          <w:color w:val="FF0000"/>
          <w:kern w:val="0"/>
          <w14:ligatures w14:val="none"/>
        </w:rPr>
      </w:pPr>
      <w:r w:rsidRPr="00C80533">
        <w:rPr>
          <w:rFonts w:eastAsia="Times New Roman" w:cstheme="minorHAnsi"/>
          <w:color w:val="000000"/>
          <w:kern w:val="0"/>
          <w14:ligatures w14:val="none"/>
        </w:rPr>
        <w:lastRenderedPageBreak/>
        <w:t xml:space="preserve">Upon contract award, will all placements described in this RFP be assigned to the Contractor on a go-forward basis? </w:t>
      </w:r>
      <w:r w:rsidR="003511FE" w:rsidRPr="003511FE">
        <w:rPr>
          <w:rFonts w:eastAsia="Times New Roman" w:cstheme="minorHAnsi"/>
          <w:color w:val="FF0000"/>
          <w:kern w:val="0"/>
          <w14:ligatures w14:val="none"/>
        </w:rPr>
        <w:t>Yes</w:t>
      </w:r>
      <w:r w:rsidR="003511FE">
        <w:rPr>
          <w:rFonts w:eastAsia="Times New Roman" w:cstheme="minorHAnsi"/>
          <w:color w:val="FF0000"/>
          <w:kern w:val="0"/>
          <w14:ligatures w14:val="none"/>
        </w:rPr>
        <w:t>, monthly</w:t>
      </w:r>
      <w:r w:rsidR="00F04D26">
        <w:rPr>
          <w:rFonts w:eastAsia="Times New Roman" w:cstheme="minorHAnsi"/>
          <w:color w:val="FF0000"/>
          <w:kern w:val="0"/>
          <w14:ligatures w14:val="none"/>
        </w:rPr>
        <w:t>.</w:t>
      </w:r>
    </w:p>
    <w:p w14:paraId="4D37F7D5" w14:textId="1FFE96F2" w:rsidR="00BF2271" w:rsidRPr="00C80533" w:rsidRDefault="00BF2271" w:rsidP="00E61E52">
      <w:pPr>
        <w:pStyle w:val="ListParagraph"/>
        <w:numPr>
          <w:ilvl w:val="1"/>
          <w:numId w:val="18"/>
        </w:numPr>
        <w:spacing w:before="100" w:after="100"/>
        <w:textAlignment w:val="center"/>
        <w:rPr>
          <w:rFonts w:eastAsia="Times New Roman" w:cstheme="minorHAnsi"/>
          <w:color w:val="000000"/>
          <w:kern w:val="0"/>
          <w14:ligatures w14:val="none"/>
        </w:rPr>
      </w:pPr>
      <w:r w:rsidRPr="00C80533">
        <w:rPr>
          <w:rFonts w:eastAsia="Times New Roman" w:cstheme="minorHAnsi"/>
          <w:color w:val="000000"/>
          <w:kern w:val="0"/>
          <w14:ligatures w14:val="none"/>
        </w:rPr>
        <w:t>Or will this include all open insurance accounts in your organization's A/R?</w:t>
      </w:r>
    </w:p>
    <w:p w14:paraId="34EB8CF1" w14:textId="730A4506" w:rsidR="00D37B6B" w:rsidRPr="003511FE" w:rsidRDefault="00D9411D" w:rsidP="0059064C">
      <w:pPr>
        <w:pStyle w:val="ListParagraph"/>
        <w:numPr>
          <w:ilvl w:val="2"/>
          <w:numId w:val="18"/>
        </w:numPr>
        <w:spacing w:before="100" w:after="100"/>
        <w:textAlignment w:val="center"/>
        <w:rPr>
          <w:rFonts w:eastAsia="Times New Roman" w:cstheme="minorHAnsi"/>
          <w:color w:val="FF0000"/>
          <w:kern w:val="0"/>
          <w14:ligatures w14:val="none"/>
        </w:rPr>
      </w:pPr>
      <w:r w:rsidRPr="00C80533">
        <w:rPr>
          <w:rFonts w:eastAsia="Times New Roman" w:cstheme="minorHAnsi"/>
          <w:color w:val="000000"/>
          <w:kern w:val="0"/>
          <w14:ligatures w14:val="none"/>
        </w:rPr>
        <w:t>If all A/R, will there be an aging cutoff for assignments to Contractor for the services? (i.e., GT 365, 400, days excluded)</w:t>
      </w:r>
      <w:r w:rsidR="003511FE">
        <w:rPr>
          <w:rFonts w:eastAsia="Times New Roman" w:cstheme="minorHAnsi"/>
          <w:color w:val="000000"/>
          <w:kern w:val="0"/>
          <w14:ligatures w14:val="none"/>
        </w:rPr>
        <w:t xml:space="preserve"> </w:t>
      </w:r>
      <w:r w:rsidR="003511FE" w:rsidRPr="003511FE">
        <w:rPr>
          <w:rFonts w:eastAsia="Times New Roman" w:cstheme="minorHAnsi"/>
          <w:color w:val="FF0000"/>
          <w:kern w:val="0"/>
          <w14:ligatures w14:val="none"/>
        </w:rPr>
        <w:t>No exclusions. The vendor will get the AR inventory at day 1 and it is expected to collect and resolved all account to $0</w:t>
      </w:r>
      <w:r w:rsidR="00886BEA">
        <w:rPr>
          <w:rFonts w:eastAsia="Times New Roman" w:cstheme="minorHAnsi"/>
          <w:color w:val="FF0000"/>
          <w:kern w:val="0"/>
          <w14:ligatures w14:val="none"/>
        </w:rPr>
        <w:t>.</w:t>
      </w:r>
    </w:p>
    <w:p w14:paraId="013F793C" w14:textId="017BAC9C" w:rsidR="007B5496" w:rsidRPr="003511FE" w:rsidRDefault="007B5496" w:rsidP="007B5496">
      <w:pPr>
        <w:pStyle w:val="ListParagraph"/>
        <w:numPr>
          <w:ilvl w:val="0"/>
          <w:numId w:val="18"/>
        </w:numPr>
        <w:spacing w:before="100" w:after="100"/>
        <w:textAlignment w:val="center"/>
        <w:rPr>
          <w:rFonts w:eastAsia="Times New Roman" w:cstheme="minorHAnsi"/>
          <w:color w:val="FF0000"/>
          <w:kern w:val="0"/>
          <w14:ligatures w14:val="none"/>
        </w:rPr>
      </w:pPr>
      <w:r w:rsidRPr="00C80533">
        <w:rPr>
          <w:rFonts w:eastAsia="Times New Roman" w:cstheme="minorHAnsi"/>
          <w:color w:val="000000"/>
          <w:kern w:val="0"/>
          <w14:ligatures w14:val="none"/>
        </w:rPr>
        <w:t>Will the current incumbent retain all existing assigned accounts?</w:t>
      </w:r>
      <w:r w:rsidR="003511FE">
        <w:rPr>
          <w:rFonts w:eastAsia="Times New Roman" w:cstheme="minorHAnsi"/>
          <w:color w:val="000000"/>
          <w:kern w:val="0"/>
          <w14:ligatures w14:val="none"/>
        </w:rPr>
        <w:t xml:space="preserve"> </w:t>
      </w:r>
      <w:r w:rsidR="003511FE" w:rsidRPr="003511FE">
        <w:rPr>
          <w:rFonts w:eastAsia="Times New Roman" w:cstheme="minorHAnsi"/>
          <w:color w:val="FF0000"/>
          <w:kern w:val="0"/>
          <w14:ligatures w14:val="none"/>
        </w:rPr>
        <w:t>TBD</w:t>
      </w:r>
    </w:p>
    <w:p w14:paraId="7B1A9C3B" w14:textId="6D189592" w:rsidR="007B5496" w:rsidRPr="00C80533" w:rsidRDefault="007B5496" w:rsidP="007B5496">
      <w:pPr>
        <w:pStyle w:val="ListParagraph"/>
        <w:numPr>
          <w:ilvl w:val="1"/>
          <w:numId w:val="18"/>
        </w:numPr>
        <w:spacing w:before="100" w:after="100"/>
        <w:textAlignment w:val="center"/>
        <w:rPr>
          <w:rFonts w:eastAsia="Times New Roman" w:cstheme="minorHAnsi"/>
          <w:color w:val="000000"/>
          <w:kern w:val="0"/>
          <w14:ligatures w14:val="none"/>
        </w:rPr>
      </w:pPr>
      <w:r w:rsidRPr="00C80533">
        <w:rPr>
          <w:rFonts w:eastAsia="Times New Roman" w:cstheme="minorHAnsi"/>
          <w:color w:val="000000"/>
          <w:kern w:val="0"/>
          <w14:ligatures w14:val="none"/>
        </w:rPr>
        <w:t>If no, will the accounts that are returned by the current incumbent be second placed to the new contractor?</w:t>
      </w:r>
      <w:r w:rsidR="00F04D26">
        <w:rPr>
          <w:rFonts w:eastAsia="Times New Roman" w:cstheme="minorHAnsi"/>
          <w:color w:val="000000"/>
          <w:kern w:val="0"/>
          <w14:ligatures w14:val="none"/>
        </w:rPr>
        <w:t xml:space="preserve"> </w:t>
      </w:r>
      <w:r w:rsidR="00F04D26" w:rsidRPr="00F04D26">
        <w:rPr>
          <w:rFonts w:eastAsia="Times New Roman" w:cstheme="minorHAnsi"/>
          <w:color w:val="FF0000"/>
          <w:kern w:val="0"/>
          <w14:ligatures w14:val="none"/>
        </w:rPr>
        <w:t>TBD. Separate project</w:t>
      </w:r>
      <w:r w:rsidRPr="00F04D26">
        <w:rPr>
          <w:rFonts w:eastAsia="Times New Roman" w:cstheme="minorHAnsi"/>
          <w:color w:val="FF0000"/>
          <w:kern w:val="0"/>
          <w14:ligatures w14:val="none"/>
        </w:rPr>
        <w:t> </w:t>
      </w:r>
    </w:p>
    <w:p w14:paraId="34CC972E" w14:textId="36C6E5B5" w:rsidR="000C53B8" w:rsidRPr="00C80533" w:rsidRDefault="00F555CD" w:rsidP="00A8292C">
      <w:pPr>
        <w:pStyle w:val="ListParagraph"/>
        <w:numPr>
          <w:ilvl w:val="0"/>
          <w:numId w:val="18"/>
        </w:numPr>
        <w:spacing w:before="100" w:after="100"/>
        <w:textAlignment w:val="center"/>
        <w:rPr>
          <w:rFonts w:eastAsia="Times New Roman" w:cstheme="minorHAnsi"/>
          <w:color w:val="000000"/>
          <w:kern w:val="0"/>
          <w14:ligatures w14:val="none"/>
        </w:rPr>
      </w:pPr>
      <w:r w:rsidRPr="00C80533">
        <w:rPr>
          <w:rFonts w:eastAsia="Times New Roman" w:cstheme="minorHAnsi"/>
          <w:color w:val="000000"/>
          <w:kern w:val="0"/>
          <w14:ligatures w14:val="none"/>
        </w:rPr>
        <w:t>Will an onsite representative be required?</w:t>
      </w:r>
      <w:r w:rsidR="007F22B0">
        <w:rPr>
          <w:rFonts w:eastAsia="Times New Roman" w:cstheme="minorHAnsi"/>
          <w:color w:val="000000"/>
          <w:kern w:val="0"/>
          <w14:ligatures w14:val="none"/>
        </w:rPr>
        <w:t xml:space="preserve"> </w:t>
      </w:r>
      <w:r w:rsidR="007F22B0" w:rsidRPr="007F22B0">
        <w:rPr>
          <w:rFonts w:eastAsia="Times New Roman" w:cstheme="minorHAnsi"/>
          <w:color w:val="FF0000"/>
          <w:kern w:val="0"/>
          <w14:ligatures w14:val="none"/>
        </w:rPr>
        <w:t>N</w:t>
      </w:r>
      <w:r w:rsidR="003E23BF">
        <w:rPr>
          <w:rFonts w:eastAsia="Times New Roman" w:cstheme="minorHAnsi"/>
          <w:color w:val="FF0000"/>
          <w:kern w:val="0"/>
          <w14:ligatures w14:val="none"/>
        </w:rPr>
        <w:t>o</w:t>
      </w:r>
    </w:p>
    <w:p w14:paraId="366E9600" w14:textId="77777777" w:rsidR="00697083" w:rsidRPr="00C80533" w:rsidRDefault="00697083" w:rsidP="00B3473F">
      <w:pPr>
        <w:spacing w:before="100" w:after="100"/>
        <w:rPr>
          <w:rFonts w:eastAsia="Times New Roman" w:cstheme="minorHAnsi"/>
          <w:b/>
          <w:bCs/>
          <w:color w:val="000000" w:themeColor="text1"/>
          <w:u w:val="single"/>
        </w:rPr>
      </w:pPr>
    </w:p>
    <w:p w14:paraId="204DA893" w14:textId="5DD45931" w:rsidR="00B3473F" w:rsidRPr="00C80533" w:rsidRDefault="00B3473F" w:rsidP="00B3473F">
      <w:pPr>
        <w:spacing w:before="100" w:after="100"/>
        <w:rPr>
          <w:rFonts w:eastAsia="Times New Roman" w:cstheme="minorHAnsi"/>
          <w:b/>
          <w:bCs/>
          <w:color w:val="000000" w:themeColor="text1"/>
          <w:u w:val="single"/>
        </w:rPr>
      </w:pPr>
      <w:r w:rsidRPr="00C80533">
        <w:rPr>
          <w:rFonts w:eastAsia="Times New Roman" w:cstheme="minorHAnsi"/>
          <w:b/>
          <w:bCs/>
          <w:color w:val="000000" w:themeColor="text1"/>
          <w:u w:val="single"/>
        </w:rPr>
        <w:t>Claim Management</w:t>
      </w:r>
    </w:p>
    <w:p w14:paraId="611D3D0F" w14:textId="632F065C" w:rsidR="00F96A47" w:rsidRPr="00C80533" w:rsidRDefault="00F96A47" w:rsidP="00346D36">
      <w:pPr>
        <w:pStyle w:val="ListParagraph"/>
        <w:numPr>
          <w:ilvl w:val="0"/>
          <w:numId w:val="18"/>
        </w:numPr>
        <w:spacing w:before="100" w:after="100"/>
        <w:rPr>
          <w:rFonts w:eastAsia="Times New Roman" w:cstheme="minorHAnsi"/>
          <w:color w:val="000000" w:themeColor="text1"/>
        </w:rPr>
      </w:pPr>
      <w:r w:rsidRPr="00C80533">
        <w:rPr>
          <w:rFonts w:eastAsia="Times New Roman" w:cstheme="minorHAnsi"/>
          <w:color w:val="000000" w:themeColor="text1"/>
        </w:rPr>
        <w:t xml:space="preserve">Will certified coders be required to perform charge review and charge router review work queues? </w:t>
      </w:r>
      <w:r w:rsidR="007F22B0" w:rsidRPr="007F22B0">
        <w:rPr>
          <w:rFonts w:eastAsia="Times New Roman" w:cstheme="minorHAnsi"/>
          <w:color w:val="FF0000"/>
        </w:rPr>
        <w:t>No charge review required</w:t>
      </w:r>
      <w:r w:rsidR="00F04D26">
        <w:rPr>
          <w:rFonts w:eastAsia="Times New Roman" w:cstheme="minorHAnsi"/>
          <w:color w:val="FF0000"/>
        </w:rPr>
        <w:t>.</w:t>
      </w:r>
    </w:p>
    <w:p w14:paraId="39BC5180" w14:textId="77777777" w:rsidR="00F96A47" w:rsidRPr="00C80533" w:rsidRDefault="00F96A47" w:rsidP="00346D36">
      <w:pPr>
        <w:pStyle w:val="ListParagraph"/>
        <w:numPr>
          <w:ilvl w:val="1"/>
          <w:numId w:val="18"/>
        </w:numPr>
        <w:spacing w:before="100" w:after="100"/>
        <w:textAlignment w:val="center"/>
        <w:rPr>
          <w:rFonts w:eastAsia="Times New Roman" w:cstheme="minorHAnsi"/>
          <w:color w:val="000000"/>
          <w:kern w:val="0"/>
          <w14:ligatures w14:val="none"/>
        </w:rPr>
      </w:pPr>
      <w:r w:rsidRPr="00C80533">
        <w:rPr>
          <w:rFonts w:eastAsia="Times New Roman" w:cstheme="minorHAnsi"/>
          <w:color w:val="000000"/>
          <w:kern w:val="0"/>
          <w14:ligatures w14:val="none"/>
        </w:rPr>
        <w:t>If Yes to the above, are offshore resources permitted for this function?</w:t>
      </w:r>
    </w:p>
    <w:p w14:paraId="088F684E" w14:textId="0C855859" w:rsidR="00F96A47" w:rsidRPr="00C80533" w:rsidRDefault="00F96A47" w:rsidP="00346D36">
      <w:pPr>
        <w:pStyle w:val="ListParagraph"/>
        <w:numPr>
          <w:ilvl w:val="0"/>
          <w:numId w:val="18"/>
        </w:numPr>
        <w:spacing w:before="100" w:after="100"/>
        <w:rPr>
          <w:rFonts w:eastAsia="Times New Roman" w:cstheme="minorHAnsi"/>
          <w:color w:val="000000" w:themeColor="text1"/>
        </w:rPr>
      </w:pPr>
      <w:r w:rsidRPr="00C80533">
        <w:rPr>
          <w:rFonts w:eastAsia="Times New Roman" w:cstheme="minorHAnsi"/>
          <w:color w:val="000000" w:themeColor="text1"/>
        </w:rPr>
        <w:t>Please provide monthly # and $ volumes for Claim edit work queue.</w:t>
      </w:r>
      <w:r w:rsidR="00A47300">
        <w:rPr>
          <w:rFonts w:eastAsia="Times New Roman" w:cstheme="minorHAnsi"/>
          <w:color w:val="000000" w:themeColor="text1"/>
        </w:rPr>
        <w:t xml:space="preserve"> </w:t>
      </w:r>
      <w:r w:rsidR="00A47300" w:rsidRPr="00A47300">
        <w:rPr>
          <w:rFonts w:ascii="Calibri" w:eastAsia="Times New Roman" w:hAnsi="Calibri" w:cs="Calibri"/>
          <w:color w:val="FF0000"/>
          <w:kern w:val="0"/>
          <w14:ligatures w14:val="none"/>
        </w:rPr>
        <w:t>To be provided at a later stage of the RFP</w:t>
      </w:r>
    </w:p>
    <w:p w14:paraId="00A132C9" w14:textId="2E0D310A" w:rsidR="00F96A47" w:rsidRPr="00C80533" w:rsidRDefault="00F96A47" w:rsidP="00346D36">
      <w:pPr>
        <w:pStyle w:val="ListParagraph"/>
        <w:numPr>
          <w:ilvl w:val="0"/>
          <w:numId w:val="18"/>
        </w:numPr>
        <w:spacing w:before="100" w:after="100"/>
        <w:rPr>
          <w:rFonts w:eastAsia="Times New Roman" w:cstheme="minorHAnsi"/>
          <w:color w:val="000000" w:themeColor="text1"/>
        </w:rPr>
      </w:pPr>
      <w:r w:rsidRPr="00C80533">
        <w:rPr>
          <w:rFonts w:eastAsia="Times New Roman" w:cstheme="minorHAnsi"/>
          <w:color w:val="000000" w:themeColor="text1"/>
        </w:rPr>
        <w:t xml:space="preserve">Please provide monthly # and dollar for charge review and charge router </w:t>
      </w:r>
      <w:r w:rsidR="00BA5D49" w:rsidRPr="00C80533">
        <w:rPr>
          <w:rFonts w:eastAsia="Times New Roman" w:cstheme="minorHAnsi"/>
          <w:color w:val="000000" w:themeColor="text1"/>
        </w:rPr>
        <w:t>review</w:t>
      </w:r>
      <w:r w:rsidRPr="00C80533">
        <w:rPr>
          <w:rFonts w:eastAsia="Times New Roman" w:cstheme="minorHAnsi"/>
          <w:color w:val="000000" w:themeColor="text1"/>
        </w:rPr>
        <w:t xml:space="preserve"> work queues.</w:t>
      </w:r>
      <w:r w:rsidR="007F22B0">
        <w:rPr>
          <w:rFonts w:eastAsia="Times New Roman" w:cstheme="minorHAnsi"/>
          <w:color w:val="000000" w:themeColor="text1"/>
        </w:rPr>
        <w:t xml:space="preserve"> </w:t>
      </w:r>
      <w:r w:rsidR="007F22B0" w:rsidRPr="007F22B0">
        <w:rPr>
          <w:rFonts w:eastAsia="Times New Roman" w:cstheme="minorHAnsi"/>
          <w:color w:val="FF0000"/>
        </w:rPr>
        <w:t>N/A</w:t>
      </w:r>
    </w:p>
    <w:p w14:paraId="21BF44DD" w14:textId="77777777" w:rsidR="006F3E18" w:rsidRPr="00C80533" w:rsidRDefault="00F233F5" w:rsidP="00346D36">
      <w:pPr>
        <w:pStyle w:val="ListParagraph"/>
        <w:numPr>
          <w:ilvl w:val="0"/>
          <w:numId w:val="18"/>
        </w:numPr>
        <w:spacing w:before="100" w:after="100"/>
        <w:rPr>
          <w:rFonts w:eastAsia="Times New Roman" w:cstheme="minorHAnsi"/>
          <w:color w:val="000000" w:themeColor="text1"/>
        </w:rPr>
      </w:pPr>
      <w:r w:rsidRPr="00C80533">
        <w:rPr>
          <w:rFonts w:eastAsia="Times New Roman" w:cstheme="minorHAnsi"/>
          <w:color w:val="000000" w:themeColor="text1"/>
        </w:rPr>
        <w:t>Page 4 of the RFP,</w:t>
      </w:r>
      <w:r w:rsidR="00F96A47" w:rsidRPr="00C80533">
        <w:rPr>
          <w:rFonts w:eastAsia="Times New Roman" w:cstheme="minorHAnsi"/>
          <w:color w:val="000000" w:themeColor="text1"/>
        </w:rPr>
        <w:t xml:space="preserve"> </w:t>
      </w:r>
      <w:r w:rsidR="00FA41D3" w:rsidRPr="00C80533">
        <w:rPr>
          <w:rFonts w:eastAsia="Times New Roman" w:cstheme="minorHAnsi"/>
          <w:color w:val="000000" w:themeColor="text1"/>
        </w:rPr>
        <w:t>bullet</w:t>
      </w:r>
      <w:r w:rsidR="00F96A47" w:rsidRPr="00C80533">
        <w:rPr>
          <w:rFonts w:eastAsia="Times New Roman" w:cstheme="minorHAnsi"/>
          <w:color w:val="000000" w:themeColor="text1"/>
        </w:rPr>
        <w:t xml:space="preserve"> </w:t>
      </w:r>
      <w:r w:rsidR="00FA41D3" w:rsidRPr="00C80533">
        <w:rPr>
          <w:rFonts w:eastAsia="Times New Roman" w:cstheme="minorHAnsi"/>
          <w:color w:val="000000" w:themeColor="text1"/>
        </w:rPr>
        <w:t xml:space="preserve">“c.” </w:t>
      </w:r>
      <w:r w:rsidR="006F3E18" w:rsidRPr="00C80533">
        <w:rPr>
          <w:rFonts w:eastAsia="Times New Roman" w:cstheme="minorHAnsi"/>
          <w:color w:val="000000" w:themeColor="text1"/>
        </w:rPr>
        <w:t>mentions</w:t>
      </w:r>
      <w:r w:rsidR="00F96A47" w:rsidRPr="00C80533">
        <w:rPr>
          <w:rFonts w:eastAsia="Times New Roman" w:cstheme="minorHAnsi"/>
          <w:color w:val="000000" w:themeColor="text1"/>
        </w:rPr>
        <w:t xml:space="preserve"> cash posting. </w:t>
      </w:r>
    </w:p>
    <w:p w14:paraId="217CFB05" w14:textId="79C3B07F" w:rsidR="00F96A47" w:rsidRPr="007F22B0" w:rsidRDefault="00F96A47" w:rsidP="006F3E18">
      <w:pPr>
        <w:pStyle w:val="ListParagraph"/>
        <w:numPr>
          <w:ilvl w:val="1"/>
          <w:numId w:val="18"/>
        </w:numPr>
        <w:spacing w:before="100" w:after="100"/>
        <w:rPr>
          <w:rFonts w:eastAsia="Times New Roman" w:cstheme="minorHAnsi"/>
          <w:color w:val="FF0000"/>
        </w:rPr>
      </w:pPr>
      <w:r w:rsidRPr="00C80533">
        <w:rPr>
          <w:rFonts w:eastAsia="Times New Roman" w:cstheme="minorHAnsi"/>
          <w:color w:val="000000" w:themeColor="text1"/>
        </w:rPr>
        <w:t>Is the cash posting to support all of UCSF facilities and AR?</w:t>
      </w:r>
      <w:r w:rsidR="007F22B0">
        <w:rPr>
          <w:rFonts w:eastAsia="Times New Roman" w:cstheme="minorHAnsi"/>
          <w:color w:val="000000" w:themeColor="text1"/>
        </w:rPr>
        <w:t xml:space="preserve"> </w:t>
      </w:r>
      <w:r w:rsidR="007F22B0" w:rsidRPr="007F22B0">
        <w:rPr>
          <w:rFonts w:eastAsia="Times New Roman" w:cstheme="minorHAnsi"/>
          <w:color w:val="FF0000"/>
        </w:rPr>
        <w:t>No</w:t>
      </w:r>
    </w:p>
    <w:p w14:paraId="52B6C4FC" w14:textId="60669055" w:rsidR="00F96A47" w:rsidRPr="007F22B0" w:rsidRDefault="00F96A47" w:rsidP="00C03149">
      <w:pPr>
        <w:pStyle w:val="ListParagraph"/>
        <w:numPr>
          <w:ilvl w:val="1"/>
          <w:numId w:val="18"/>
        </w:numPr>
        <w:spacing w:before="100" w:after="100"/>
        <w:rPr>
          <w:rFonts w:eastAsia="Times New Roman" w:cstheme="minorHAnsi"/>
          <w:color w:val="FF0000"/>
        </w:rPr>
      </w:pPr>
      <w:r w:rsidRPr="00C80533">
        <w:rPr>
          <w:rFonts w:eastAsia="Times New Roman" w:cstheme="minorHAnsi"/>
          <w:color w:val="000000" w:themeColor="text1"/>
        </w:rPr>
        <w:t xml:space="preserve">What is the volume of cash posting, # of transactions posted monthly? </w:t>
      </w:r>
      <w:r w:rsidR="007F22B0" w:rsidRPr="007F22B0">
        <w:rPr>
          <w:rFonts w:eastAsia="Times New Roman" w:cstheme="minorHAnsi"/>
          <w:color w:val="FF0000"/>
        </w:rPr>
        <w:t xml:space="preserve">ERA files will be uploaded by UCSF. </w:t>
      </w:r>
      <w:r w:rsidR="00DB2510">
        <w:rPr>
          <w:rFonts w:eastAsia="Times New Roman" w:cstheme="minorHAnsi"/>
          <w:color w:val="FF0000"/>
        </w:rPr>
        <w:t>Some manual posting and ERA edit resolution/posting.  2-3 FTEs</w:t>
      </w:r>
    </w:p>
    <w:p w14:paraId="48AFCD0A" w14:textId="1632FF42" w:rsidR="00F96A47" w:rsidRPr="00C80533" w:rsidRDefault="00F96A47" w:rsidP="00C03149">
      <w:pPr>
        <w:pStyle w:val="ListParagraph"/>
        <w:numPr>
          <w:ilvl w:val="1"/>
          <w:numId w:val="18"/>
        </w:numPr>
        <w:spacing w:before="100" w:after="100"/>
        <w:rPr>
          <w:rFonts w:eastAsia="Times New Roman" w:cstheme="minorHAnsi"/>
          <w:color w:val="000000" w:themeColor="text1"/>
        </w:rPr>
      </w:pPr>
      <w:r w:rsidRPr="00C80533">
        <w:rPr>
          <w:rFonts w:eastAsia="Times New Roman" w:cstheme="minorHAnsi"/>
          <w:color w:val="000000" w:themeColor="text1"/>
        </w:rPr>
        <w:t>Is there a breakout between patient payment volume vs insurance volume for cash posting?</w:t>
      </w:r>
      <w:r w:rsidR="007F22B0">
        <w:rPr>
          <w:rFonts w:eastAsia="Times New Roman" w:cstheme="minorHAnsi"/>
          <w:color w:val="000000" w:themeColor="text1"/>
        </w:rPr>
        <w:t xml:space="preserve"> </w:t>
      </w:r>
      <w:r w:rsidR="007F22B0" w:rsidRPr="007F22B0">
        <w:rPr>
          <w:rFonts w:eastAsia="Times New Roman" w:cstheme="minorHAnsi"/>
          <w:color w:val="FF0000"/>
        </w:rPr>
        <w:t>Only insurance payments</w:t>
      </w:r>
    </w:p>
    <w:p w14:paraId="41F9C053" w14:textId="349FE996" w:rsidR="000D5B4E" w:rsidRPr="00C80533" w:rsidRDefault="000D5B4E" w:rsidP="0076664D">
      <w:pPr>
        <w:pStyle w:val="ListParagraph"/>
        <w:numPr>
          <w:ilvl w:val="1"/>
          <w:numId w:val="18"/>
        </w:numPr>
        <w:spacing w:before="100" w:after="100"/>
        <w:rPr>
          <w:rFonts w:eastAsia="Times New Roman" w:cstheme="minorHAnsi"/>
          <w:color w:val="000000" w:themeColor="text1"/>
        </w:rPr>
      </w:pPr>
      <w:r w:rsidRPr="00C80533">
        <w:rPr>
          <w:rFonts w:eastAsia="Times New Roman" w:cstheme="minorHAnsi"/>
          <w:color w:val="000000" w:themeColor="text1"/>
        </w:rPr>
        <w:t>Can cash posting be supported offshore?</w:t>
      </w:r>
      <w:r w:rsidR="007F22B0">
        <w:rPr>
          <w:rFonts w:eastAsia="Times New Roman" w:cstheme="minorHAnsi"/>
          <w:color w:val="000000" w:themeColor="text1"/>
        </w:rPr>
        <w:t xml:space="preserve"> </w:t>
      </w:r>
      <w:r w:rsidR="007F22B0" w:rsidRPr="007F22B0">
        <w:rPr>
          <w:rFonts w:eastAsia="Times New Roman" w:cstheme="minorHAnsi"/>
          <w:color w:val="FF0000"/>
        </w:rPr>
        <w:t>No</w:t>
      </w:r>
    </w:p>
    <w:p w14:paraId="1B59DC24" w14:textId="4C802DB3" w:rsidR="00F96A47" w:rsidRPr="00C80533" w:rsidRDefault="00F96A47" w:rsidP="00346D36">
      <w:pPr>
        <w:pStyle w:val="ListParagraph"/>
        <w:numPr>
          <w:ilvl w:val="0"/>
          <w:numId w:val="18"/>
        </w:numPr>
        <w:spacing w:before="100" w:after="100"/>
        <w:rPr>
          <w:rFonts w:eastAsia="Times New Roman" w:cstheme="minorHAnsi"/>
          <w:color w:val="000000" w:themeColor="text1"/>
        </w:rPr>
      </w:pPr>
      <w:r w:rsidRPr="00C80533">
        <w:rPr>
          <w:rFonts w:eastAsia="Times New Roman" w:cstheme="minorHAnsi"/>
          <w:color w:val="000000" w:themeColor="text1"/>
        </w:rPr>
        <w:t xml:space="preserve">Are adjustments also included in the # of transactions posted?  </w:t>
      </w:r>
      <w:r w:rsidR="007F22B0" w:rsidRPr="007F22B0">
        <w:rPr>
          <w:rFonts w:eastAsia="Times New Roman" w:cstheme="minorHAnsi"/>
          <w:color w:val="FF0000"/>
        </w:rPr>
        <w:t>Yes</w:t>
      </w:r>
    </w:p>
    <w:p w14:paraId="615F0CF2" w14:textId="00441349" w:rsidR="00F96A47" w:rsidRPr="00932994" w:rsidRDefault="00F96A47" w:rsidP="00346D36">
      <w:pPr>
        <w:pStyle w:val="ListParagraph"/>
        <w:numPr>
          <w:ilvl w:val="1"/>
          <w:numId w:val="18"/>
        </w:numPr>
        <w:spacing w:before="100" w:after="100"/>
        <w:textAlignment w:val="center"/>
        <w:rPr>
          <w:rFonts w:eastAsia="Times New Roman" w:cstheme="minorHAnsi"/>
          <w:color w:val="FF0000"/>
          <w:kern w:val="0"/>
          <w14:ligatures w14:val="none"/>
        </w:rPr>
      </w:pPr>
      <w:r w:rsidRPr="00932994">
        <w:rPr>
          <w:rFonts w:eastAsia="Times New Roman" w:cstheme="minorHAnsi"/>
          <w:color w:val="000000"/>
          <w:kern w:val="0"/>
          <w14:ligatures w14:val="none"/>
        </w:rPr>
        <w:t xml:space="preserve">If </w:t>
      </w:r>
      <w:r w:rsidR="00DB3A8F" w:rsidRPr="00932994">
        <w:rPr>
          <w:rFonts w:eastAsia="Times New Roman" w:cstheme="minorHAnsi"/>
          <w:color w:val="000000"/>
          <w:kern w:val="0"/>
          <w14:ligatures w14:val="none"/>
        </w:rPr>
        <w:t>not,</w:t>
      </w:r>
      <w:r w:rsidRPr="00932994">
        <w:rPr>
          <w:rFonts w:eastAsia="Times New Roman" w:cstheme="minorHAnsi"/>
          <w:color w:val="000000"/>
          <w:kern w:val="0"/>
          <w14:ligatures w14:val="none"/>
        </w:rPr>
        <w:t xml:space="preserve"> what is the adjustment posting volume per month?</w:t>
      </w:r>
      <w:r w:rsidR="00932994" w:rsidRPr="00932994">
        <w:rPr>
          <w:rFonts w:eastAsia="Times New Roman" w:cstheme="minorHAnsi"/>
          <w:color w:val="000000"/>
          <w:kern w:val="0"/>
          <w14:ligatures w14:val="none"/>
        </w:rPr>
        <w:t xml:space="preserve"> </w:t>
      </w:r>
      <w:r w:rsidR="00932994" w:rsidRPr="00932994">
        <w:rPr>
          <w:rFonts w:eastAsia="Times New Roman" w:cstheme="minorHAnsi"/>
          <w:color w:val="FF0000"/>
          <w:kern w:val="0"/>
          <w14:ligatures w14:val="none"/>
        </w:rPr>
        <w:t>Adjustments are posting at the time of payment posting. File utilities run monthly with adjustments done by UCSF.</w:t>
      </w:r>
    </w:p>
    <w:p w14:paraId="16807EC7" w14:textId="0328020A" w:rsidR="00F96A47" w:rsidRPr="00932994" w:rsidRDefault="00F96A47" w:rsidP="00346D36">
      <w:pPr>
        <w:pStyle w:val="ListParagraph"/>
        <w:numPr>
          <w:ilvl w:val="0"/>
          <w:numId w:val="18"/>
        </w:numPr>
        <w:spacing w:before="100" w:after="100"/>
        <w:rPr>
          <w:rFonts w:eastAsia="Times New Roman" w:cstheme="minorHAnsi"/>
          <w:color w:val="FF0000"/>
        </w:rPr>
      </w:pPr>
      <w:r w:rsidRPr="00932994">
        <w:rPr>
          <w:rFonts w:eastAsia="Times New Roman" w:cstheme="minorHAnsi"/>
          <w:color w:val="000000" w:themeColor="text1"/>
        </w:rPr>
        <w:t xml:space="preserve">Is there report tracking for productivity of the cash posters?  </w:t>
      </w:r>
      <w:r w:rsidR="00932994" w:rsidRPr="00932994">
        <w:rPr>
          <w:rFonts w:eastAsia="Times New Roman" w:cstheme="minorHAnsi"/>
          <w:color w:val="FF0000"/>
        </w:rPr>
        <w:t>Yes</w:t>
      </w:r>
    </w:p>
    <w:p w14:paraId="5A8C4A1E" w14:textId="675D6227" w:rsidR="00F96A47" w:rsidRPr="00932994" w:rsidRDefault="00F96A47" w:rsidP="00346D36">
      <w:pPr>
        <w:pStyle w:val="ListParagraph"/>
        <w:numPr>
          <w:ilvl w:val="0"/>
          <w:numId w:val="18"/>
        </w:numPr>
        <w:spacing w:before="100" w:after="100"/>
        <w:rPr>
          <w:rFonts w:eastAsia="Times New Roman" w:cstheme="minorHAnsi"/>
          <w:color w:val="000000" w:themeColor="text1"/>
        </w:rPr>
      </w:pPr>
      <w:r w:rsidRPr="00932994">
        <w:rPr>
          <w:rFonts w:eastAsia="Times New Roman" w:cstheme="minorHAnsi"/>
          <w:color w:val="000000" w:themeColor="text1"/>
        </w:rPr>
        <w:t>What is the average # of transactions posted per hour?</w:t>
      </w:r>
      <w:r w:rsidR="00932994" w:rsidRPr="00932994">
        <w:rPr>
          <w:rFonts w:eastAsia="Times New Roman" w:cstheme="minorHAnsi"/>
          <w:color w:val="000000" w:themeColor="text1"/>
        </w:rPr>
        <w:t xml:space="preserve"> </w:t>
      </w:r>
      <w:r w:rsidR="00932994" w:rsidRPr="00932994">
        <w:rPr>
          <w:rFonts w:eastAsia="Times New Roman" w:cstheme="minorHAnsi"/>
          <w:color w:val="FF0000"/>
        </w:rPr>
        <w:t>On average 100 per hour</w:t>
      </w:r>
    </w:p>
    <w:p w14:paraId="68DA61F4" w14:textId="3A30D683" w:rsidR="00F96A47" w:rsidRPr="00C80533" w:rsidRDefault="00F96A47" w:rsidP="00346D36">
      <w:pPr>
        <w:pStyle w:val="ListParagraph"/>
        <w:numPr>
          <w:ilvl w:val="0"/>
          <w:numId w:val="18"/>
        </w:numPr>
        <w:spacing w:before="100" w:after="100"/>
        <w:rPr>
          <w:rFonts w:eastAsia="Times New Roman" w:cstheme="minorHAnsi"/>
          <w:color w:val="000000" w:themeColor="text1"/>
        </w:rPr>
      </w:pPr>
      <w:r w:rsidRPr="00C80533">
        <w:rPr>
          <w:rFonts w:eastAsia="Times New Roman" w:cstheme="minorHAnsi"/>
          <w:color w:val="000000" w:themeColor="text1"/>
        </w:rPr>
        <w:t>Are there any backlogs presently that would influence the need for additional staffing consideration?</w:t>
      </w:r>
      <w:r w:rsidR="007F22B0">
        <w:rPr>
          <w:rFonts w:eastAsia="Times New Roman" w:cstheme="minorHAnsi"/>
          <w:color w:val="000000" w:themeColor="text1"/>
        </w:rPr>
        <w:t xml:space="preserve"> </w:t>
      </w:r>
      <w:r w:rsidR="007F22B0" w:rsidRPr="007F22B0">
        <w:rPr>
          <w:rFonts w:eastAsia="Times New Roman" w:cstheme="minorHAnsi"/>
          <w:color w:val="FF0000"/>
        </w:rPr>
        <w:t>No</w:t>
      </w:r>
    </w:p>
    <w:p w14:paraId="1CECB9FD" w14:textId="002972AE" w:rsidR="00F96A47" w:rsidRPr="00C80533" w:rsidRDefault="00F96A47" w:rsidP="00346D36">
      <w:pPr>
        <w:pStyle w:val="ListParagraph"/>
        <w:numPr>
          <w:ilvl w:val="0"/>
          <w:numId w:val="18"/>
        </w:numPr>
        <w:spacing w:before="100" w:after="100"/>
        <w:rPr>
          <w:rFonts w:eastAsia="Times New Roman" w:cstheme="minorHAnsi"/>
          <w:color w:val="000000" w:themeColor="text1"/>
        </w:rPr>
      </w:pPr>
      <w:r w:rsidRPr="00C80533">
        <w:rPr>
          <w:rFonts w:eastAsia="Times New Roman" w:cstheme="minorHAnsi"/>
          <w:color w:val="000000" w:themeColor="text1"/>
        </w:rPr>
        <w:t>Is there a desired matrix such as date of receipt to post</w:t>
      </w:r>
      <w:r w:rsidR="007C6638" w:rsidRPr="00C80533">
        <w:rPr>
          <w:rFonts w:eastAsia="Times New Roman" w:cstheme="minorHAnsi"/>
          <w:color w:val="000000" w:themeColor="text1"/>
        </w:rPr>
        <w:t xml:space="preserve"> date</w:t>
      </w:r>
      <w:r w:rsidRPr="00C80533">
        <w:rPr>
          <w:rFonts w:eastAsia="Times New Roman" w:cstheme="minorHAnsi"/>
          <w:color w:val="000000" w:themeColor="text1"/>
        </w:rPr>
        <w:t xml:space="preserve"> or other service level UC would like to see?</w:t>
      </w:r>
      <w:r w:rsidR="007F22B0">
        <w:rPr>
          <w:rFonts w:eastAsia="Times New Roman" w:cstheme="minorHAnsi"/>
          <w:color w:val="000000" w:themeColor="text1"/>
        </w:rPr>
        <w:t xml:space="preserve"> </w:t>
      </w:r>
      <w:r w:rsidR="007F22B0" w:rsidRPr="00146EC6">
        <w:rPr>
          <w:rFonts w:eastAsia="Times New Roman" w:cstheme="minorHAnsi"/>
          <w:color w:val="FF0000"/>
        </w:rPr>
        <w:t>N/A</w:t>
      </w:r>
    </w:p>
    <w:p w14:paraId="5ECC87C2" w14:textId="77777777" w:rsidR="00F92CD8" w:rsidRPr="00C80533" w:rsidRDefault="00F92CD8" w:rsidP="00F92CD8">
      <w:pPr>
        <w:spacing w:before="100" w:after="100"/>
        <w:rPr>
          <w:rFonts w:eastAsia="Times New Roman" w:cstheme="minorHAnsi"/>
          <w:color w:val="000000" w:themeColor="text1"/>
        </w:rPr>
      </w:pPr>
    </w:p>
    <w:p w14:paraId="64C4E122" w14:textId="603AC6AD" w:rsidR="00F92CD8" w:rsidRPr="00C80533" w:rsidRDefault="00F92CD8" w:rsidP="00F92CD8">
      <w:pPr>
        <w:spacing w:before="100" w:after="100"/>
        <w:rPr>
          <w:rFonts w:eastAsia="Times New Roman" w:cstheme="minorHAnsi"/>
          <w:b/>
          <w:bCs/>
          <w:color w:val="000000" w:themeColor="text1"/>
          <w:u w:val="single"/>
        </w:rPr>
      </w:pPr>
      <w:r w:rsidRPr="00C80533">
        <w:rPr>
          <w:rFonts w:eastAsia="Times New Roman" w:cstheme="minorHAnsi"/>
          <w:b/>
          <w:bCs/>
          <w:color w:val="000000" w:themeColor="text1"/>
          <w:u w:val="single"/>
        </w:rPr>
        <w:t>Pricing:</w:t>
      </w:r>
    </w:p>
    <w:p w14:paraId="69412640" w14:textId="532B4E36" w:rsidR="00E45C8A" w:rsidRPr="00C80533" w:rsidRDefault="00E45C8A" w:rsidP="00E45C8A">
      <w:pPr>
        <w:pStyle w:val="ListParagraph"/>
        <w:numPr>
          <w:ilvl w:val="0"/>
          <w:numId w:val="18"/>
        </w:numPr>
        <w:spacing w:before="100" w:after="100"/>
        <w:rPr>
          <w:rFonts w:eastAsia="Times New Roman" w:cstheme="minorHAnsi"/>
          <w:color w:val="000000" w:themeColor="text1"/>
        </w:rPr>
      </w:pPr>
      <w:r w:rsidRPr="00C80533">
        <w:rPr>
          <w:rFonts w:eastAsia="Times New Roman" w:cstheme="minorHAnsi"/>
          <w:color w:val="000000" w:themeColor="text1"/>
        </w:rPr>
        <w:t>Can you provide</w:t>
      </w:r>
      <w:r w:rsidR="002579CB" w:rsidRPr="00C80533">
        <w:rPr>
          <w:rFonts w:eastAsia="Times New Roman" w:cstheme="minorHAnsi"/>
          <w:color w:val="000000" w:themeColor="text1"/>
        </w:rPr>
        <w:t xml:space="preserve"> combined</w:t>
      </w:r>
      <w:r w:rsidRPr="00C80533">
        <w:rPr>
          <w:rFonts w:eastAsia="Times New Roman" w:cstheme="minorHAnsi"/>
          <w:color w:val="000000" w:themeColor="text1"/>
        </w:rPr>
        <w:t xml:space="preserve"> historical cash collections for </w:t>
      </w:r>
      <w:r w:rsidR="006376D2" w:rsidRPr="00C80533">
        <w:rPr>
          <w:rFonts w:eastAsia="Times New Roman" w:cstheme="minorHAnsi"/>
          <w:color w:val="000000" w:themeColor="text1"/>
        </w:rPr>
        <w:t>Insurance AR</w:t>
      </w:r>
      <w:r w:rsidR="00C34749" w:rsidRPr="00C80533">
        <w:rPr>
          <w:rFonts w:eastAsia="Times New Roman" w:cstheme="minorHAnsi"/>
          <w:color w:val="000000" w:themeColor="text1"/>
        </w:rPr>
        <w:t xml:space="preserve"> </w:t>
      </w:r>
      <w:r w:rsidR="006376D2" w:rsidRPr="00C80533">
        <w:rPr>
          <w:rFonts w:eastAsia="Times New Roman" w:cstheme="minorHAnsi"/>
          <w:color w:val="000000" w:themeColor="text1"/>
        </w:rPr>
        <w:t>and Denial</w:t>
      </w:r>
      <w:r w:rsidR="00C34749" w:rsidRPr="00C80533">
        <w:rPr>
          <w:rFonts w:eastAsia="Times New Roman" w:cstheme="minorHAnsi"/>
          <w:color w:val="000000" w:themeColor="text1"/>
        </w:rPr>
        <w:t xml:space="preserve"> Management</w:t>
      </w:r>
      <w:r w:rsidRPr="00C80533">
        <w:rPr>
          <w:rFonts w:eastAsia="Times New Roman" w:cstheme="minorHAnsi"/>
          <w:color w:val="000000" w:themeColor="text1"/>
        </w:rPr>
        <w:t>?</w:t>
      </w:r>
      <w:r w:rsidR="00146EC6">
        <w:rPr>
          <w:rFonts w:eastAsia="Times New Roman" w:cstheme="minorHAnsi"/>
          <w:color w:val="000000" w:themeColor="text1"/>
        </w:rPr>
        <w:t xml:space="preserve"> </w:t>
      </w:r>
      <w:r w:rsidR="00146EC6" w:rsidRPr="00146EC6">
        <w:rPr>
          <w:rFonts w:eastAsia="Times New Roman" w:cstheme="minorHAnsi"/>
          <w:color w:val="FF0000"/>
        </w:rPr>
        <w:t>Monthly average of $18M</w:t>
      </w:r>
    </w:p>
    <w:p w14:paraId="3F20AA33" w14:textId="1B268205" w:rsidR="00885356" w:rsidRPr="00C80533" w:rsidRDefault="00E45C8A" w:rsidP="00885356">
      <w:pPr>
        <w:pStyle w:val="ListParagraph"/>
        <w:numPr>
          <w:ilvl w:val="0"/>
          <w:numId w:val="18"/>
        </w:numPr>
        <w:spacing w:before="100" w:after="100"/>
        <w:rPr>
          <w:rFonts w:eastAsia="Times New Roman" w:cstheme="minorHAnsi"/>
          <w:color w:val="000000" w:themeColor="text1"/>
        </w:rPr>
      </w:pPr>
      <w:r w:rsidRPr="00C80533">
        <w:rPr>
          <w:rFonts w:eastAsia="Times New Roman" w:cstheme="minorHAnsi"/>
          <w:color w:val="000000" w:themeColor="text1"/>
        </w:rPr>
        <w:lastRenderedPageBreak/>
        <w:t>Is the expectation that separate pricing is provided by service line</w:t>
      </w:r>
      <w:r w:rsidR="00BA5D49" w:rsidRPr="00C80533">
        <w:rPr>
          <w:rFonts w:eastAsia="Times New Roman" w:cstheme="minorHAnsi"/>
          <w:color w:val="000000" w:themeColor="text1"/>
        </w:rPr>
        <w:t>?</w:t>
      </w:r>
      <w:r w:rsidRPr="00C80533">
        <w:rPr>
          <w:rFonts w:eastAsia="Times New Roman" w:cstheme="minorHAnsi"/>
          <w:color w:val="000000" w:themeColor="text1"/>
        </w:rPr>
        <w:t xml:space="preserve"> (</w:t>
      </w:r>
      <w:r w:rsidR="00B5501B" w:rsidRPr="00C80533">
        <w:rPr>
          <w:rFonts w:eastAsia="Times New Roman" w:cstheme="minorHAnsi"/>
          <w:color w:val="000000" w:themeColor="text1"/>
        </w:rPr>
        <w:t xml:space="preserve">i.e. </w:t>
      </w:r>
      <w:r w:rsidRPr="00C80533">
        <w:rPr>
          <w:rFonts w:eastAsia="Times New Roman" w:cstheme="minorHAnsi"/>
          <w:color w:val="000000" w:themeColor="text1"/>
        </w:rPr>
        <w:t>Claims Management</w:t>
      </w:r>
      <w:r w:rsidR="00B5501B" w:rsidRPr="00C80533">
        <w:rPr>
          <w:rFonts w:eastAsia="Times New Roman" w:cstheme="minorHAnsi"/>
          <w:color w:val="000000" w:themeColor="text1"/>
        </w:rPr>
        <w:t xml:space="preserve">, </w:t>
      </w:r>
      <w:r w:rsidRPr="00C80533">
        <w:rPr>
          <w:rFonts w:eastAsia="Times New Roman" w:cstheme="minorHAnsi"/>
          <w:color w:val="000000" w:themeColor="text1"/>
        </w:rPr>
        <w:t>Denials Management</w:t>
      </w:r>
      <w:r w:rsidR="00B5501B" w:rsidRPr="00C80533">
        <w:rPr>
          <w:rFonts w:eastAsia="Times New Roman" w:cstheme="minorHAnsi"/>
          <w:color w:val="000000" w:themeColor="text1"/>
        </w:rPr>
        <w:t xml:space="preserve">, </w:t>
      </w:r>
      <w:r w:rsidRPr="00C80533">
        <w:rPr>
          <w:rFonts w:eastAsia="Times New Roman" w:cstheme="minorHAnsi"/>
          <w:color w:val="000000" w:themeColor="text1"/>
        </w:rPr>
        <w:t>Insurance AR</w:t>
      </w:r>
      <w:r w:rsidR="00B5501B" w:rsidRPr="00C80533">
        <w:rPr>
          <w:rFonts w:eastAsia="Times New Roman" w:cstheme="minorHAnsi"/>
          <w:color w:val="000000" w:themeColor="text1"/>
        </w:rPr>
        <w:t xml:space="preserve">, </w:t>
      </w:r>
      <w:r w:rsidRPr="00C80533">
        <w:rPr>
          <w:rFonts w:eastAsia="Times New Roman" w:cstheme="minorHAnsi"/>
          <w:color w:val="000000" w:themeColor="text1"/>
        </w:rPr>
        <w:t>Cash Postin</w:t>
      </w:r>
      <w:r w:rsidR="00B5501B" w:rsidRPr="00C80533">
        <w:rPr>
          <w:rFonts w:eastAsia="Times New Roman" w:cstheme="minorHAnsi"/>
          <w:color w:val="000000" w:themeColor="text1"/>
        </w:rPr>
        <w:t>g,</w:t>
      </w:r>
      <w:r w:rsidRPr="00C80533">
        <w:rPr>
          <w:rFonts w:eastAsia="Times New Roman" w:cstheme="minorHAnsi"/>
          <w:color w:val="000000" w:themeColor="text1"/>
        </w:rPr>
        <w:t xml:space="preserve"> Adjustment Posting</w:t>
      </w:r>
      <w:r w:rsidR="00B5501B" w:rsidRPr="00C80533">
        <w:rPr>
          <w:rFonts w:eastAsia="Times New Roman" w:cstheme="minorHAnsi"/>
          <w:color w:val="000000" w:themeColor="text1"/>
        </w:rPr>
        <w:t>.</w:t>
      </w:r>
      <w:r w:rsidR="00BA5D49" w:rsidRPr="00C80533">
        <w:rPr>
          <w:rFonts w:eastAsia="Times New Roman" w:cstheme="minorHAnsi"/>
          <w:color w:val="000000" w:themeColor="text1"/>
        </w:rPr>
        <w:t>)</w:t>
      </w:r>
      <w:r w:rsidRPr="00C80533">
        <w:rPr>
          <w:rFonts w:eastAsia="Times New Roman" w:cstheme="minorHAnsi"/>
          <w:color w:val="000000" w:themeColor="text1"/>
        </w:rPr>
        <w:t xml:space="preserve"> </w:t>
      </w:r>
      <w:r w:rsidR="00146EC6" w:rsidRPr="00146EC6">
        <w:rPr>
          <w:rFonts w:eastAsia="Times New Roman" w:cstheme="minorHAnsi"/>
          <w:color w:val="FF0000"/>
        </w:rPr>
        <w:t xml:space="preserve">No – </w:t>
      </w:r>
      <w:r w:rsidR="00886BEA" w:rsidRPr="00146EC6">
        <w:rPr>
          <w:rFonts w:eastAsia="Times New Roman" w:cstheme="minorHAnsi"/>
          <w:color w:val="FF0000"/>
        </w:rPr>
        <w:t>all-inclusive</w:t>
      </w:r>
      <w:r w:rsidR="00146EC6" w:rsidRPr="00146EC6">
        <w:rPr>
          <w:rFonts w:eastAsia="Times New Roman" w:cstheme="minorHAnsi"/>
          <w:color w:val="FF0000"/>
        </w:rPr>
        <w:t xml:space="preserve"> </w:t>
      </w:r>
      <w:r w:rsidR="008214E7" w:rsidRPr="00146EC6">
        <w:rPr>
          <w:rFonts w:eastAsia="Times New Roman" w:cstheme="minorHAnsi"/>
          <w:color w:val="FF0000"/>
        </w:rPr>
        <w:t>contingencies</w:t>
      </w:r>
      <w:r w:rsidR="00146EC6">
        <w:rPr>
          <w:rFonts w:eastAsia="Times New Roman" w:cstheme="minorHAnsi"/>
          <w:color w:val="FF0000"/>
        </w:rPr>
        <w:t>.</w:t>
      </w:r>
    </w:p>
    <w:p w14:paraId="618AC07D" w14:textId="722EF41E" w:rsidR="00E45C8A" w:rsidRPr="00146EC6" w:rsidRDefault="00E45C8A" w:rsidP="00885356">
      <w:pPr>
        <w:pStyle w:val="ListParagraph"/>
        <w:numPr>
          <w:ilvl w:val="0"/>
          <w:numId w:val="18"/>
        </w:numPr>
        <w:spacing w:before="100" w:after="100"/>
        <w:rPr>
          <w:rFonts w:eastAsia="Times New Roman" w:cstheme="minorHAnsi"/>
          <w:color w:val="FF0000"/>
        </w:rPr>
      </w:pPr>
      <w:r w:rsidRPr="00C80533">
        <w:rPr>
          <w:rFonts w:eastAsia="Times New Roman" w:cstheme="minorHAnsi"/>
          <w:color w:val="000000" w:themeColor="text1"/>
        </w:rPr>
        <w:t>If initial assignments include backlogs, please provide the expected assignment volume &amp; values.</w:t>
      </w:r>
      <w:r w:rsidR="00146EC6">
        <w:rPr>
          <w:rFonts w:eastAsia="Times New Roman" w:cstheme="minorHAnsi"/>
          <w:color w:val="000000" w:themeColor="text1"/>
        </w:rPr>
        <w:t xml:space="preserve"> </w:t>
      </w:r>
      <w:r w:rsidR="00146EC6" w:rsidRPr="00146EC6">
        <w:rPr>
          <w:rFonts w:eastAsia="Times New Roman" w:cstheme="minorHAnsi"/>
          <w:color w:val="FF0000"/>
        </w:rPr>
        <w:t>N/A</w:t>
      </w:r>
    </w:p>
    <w:p w14:paraId="2307545A" w14:textId="676032C6" w:rsidR="00E45C8A" w:rsidRPr="00C80533" w:rsidRDefault="00E45C8A" w:rsidP="00E45C8A">
      <w:pPr>
        <w:pStyle w:val="ListParagraph"/>
        <w:numPr>
          <w:ilvl w:val="0"/>
          <w:numId w:val="18"/>
        </w:numPr>
        <w:spacing w:before="100" w:after="100"/>
        <w:rPr>
          <w:rFonts w:eastAsia="Times New Roman" w:cstheme="minorHAnsi"/>
          <w:color w:val="000000" w:themeColor="text1"/>
        </w:rPr>
      </w:pPr>
      <w:r w:rsidRPr="00C80533">
        <w:rPr>
          <w:rFonts w:eastAsia="Times New Roman" w:cstheme="minorHAnsi"/>
          <w:color w:val="000000" w:themeColor="text1"/>
        </w:rPr>
        <w:t>Can you provide an ATB by Payer and Aging bucket of the inventory described in this RF</w:t>
      </w:r>
      <w:r w:rsidR="00100C64" w:rsidRPr="00C80533">
        <w:rPr>
          <w:rFonts w:eastAsia="Times New Roman" w:cstheme="minorHAnsi"/>
          <w:color w:val="000000" w:themeColor="text1"/>
        </w:rPr>
        <w:t>P</w:t>
      </w:r>
      <w:r w:rsidRPr="00C80533">
        <w:rPr>
          <w:rFonts w:eastAsia="Times New Roman" w:cstheme="minorHAnsi"/>
          <w:color w:val="000000" w:themeColor="text1"/>
        </w:rPr>
        <w:t>?</w:t>
      </w:r>
      <w:r w:rsidR="00146EC6">
        <w:rPr>
          <w:rFonts w:eastAsia="Times New Roman" w:cstheme="minorHAnsi"/>
          <w:color w:val="000000" w:themeColor="text1"/>
        </w:rPr>
        <w:t xml:space="preserve"> </w:t>
      </w:r>
      <w:r w:rsidR="00146EC6" w:rsidRPr="00146EC6">
        <w:rPr>
          <w:rFonts w:eastAsia="Times New Roman" w:cstheme="minorHAnsi"/>
          <w:color w:val="FF0000"/>
        </w:rPr>
        <w:t>Not at this stage of the RFP</w:t>
      </w:r>
    </w:p>
    <w:p w14:paraId="73DDAAFF" w14:textId="6007A00D" w:rsidR="00697083" w:rsidRPr="00C80533" w:rsidRDefault="00697083" w:rsidP="00697083">
      <w:pPr>
        <w:spacing w:before="100" w:after="100"/>
        <w:rPr>
          <w:rFonts w:eastAsia="Times New Roman" w:cstheme="minorHAnsi"/>
          <w:color w:val="000000" w:themeColor="text1"/>
        </w:rPr>
      </w:pPr>
      <w:r w:rsidRPr="00697083">
        <w:rPr>
          <w:rFonts w:ascii="Arial" w:eastAsia="Times New Roman" w:hAnsi="Arial" w:cs="Arial"/>
          <w:color w:val="000000" w:themeColor="text1"/>
        </w:rPr>
        <w:t>1.</w:t>
      </w:r>
      <w:r w:rsidRPr="00697083">
        <w:rPr>
          <w:rFonts w:ascii="Arial" w:eastAsia="Times New Roman" w:hAnsi="Arial" w:cs="Arial"/>
          <w:color w:val="000000" w:themeColor="text1"/>
        </w:rPr>
        <w:tab/>
      </w:r>
      <w:r w:rsidRPr="00C80533">
        <w:rPr>
          <w:rFonts w:eastAsia="Times New Roman" w:cstheme="minorHAnsi"/>
          <w:color w:val="000000" w:themeColor="text1"/>
        </w:rPr>
        <w:t>Would you confirm if this is all professional billing?</w:t>
      </w:r>
      <w:r w:rsidR="00146EC6">
        <w:rPr>
          <w:rFonts w:eastAsia="Times New Roman" w:cstheme="minorHAnsi"/>
          <w:color w:val="000000" w:themeColor="text1"/>
        </w:rPr>
        <w:t xml:space="preserve"> </w:t>
      </w:r>
      <w:r w:rsidR="00146EC6" w:rsidRPr="00146EC6">
        <w:rPr>
          <w:rFonts w:eastAsia="Times New Roman" w:cstheme="minorHAnsi"/>
          <w:color w:val="FF0000"/>
        </w:rPr>
        <w:t>Yes</w:t>
      </w:r>
    </w:p>
    <w:p w14:paraId="19F5EFC6" w14:textId="4E325175" w:rsidR="00697083" w:rsidRPr="00146EC6" w:rsidRDefault="00697083" w:rsidP="00697083">
      <w:pPr>
        <w:spacing w:before="100" w:after="100"/>
        <w:rPr>
          <w:rFonts w:eastAsia="Times New Roman" w:cstheme="minorHAnsi"/>
          <w:color w:val="FF0000"/>
        </w:rPr>
      </w:pPr>
      <w:r w:rsidRPr="00C80533">
        <w:rPr>
          <w:rFonts w:eastAsia="Times New Roman" w:cstheme="minorHAnsi"/>
          <w:color w:val="000000" w:themeColor="text1"/>
        </w:rPr>
        <w:t>2.</w:t>
      </w:r>
      <w:r w:rsidRPr="00C80533">
        <w:rPr>
          <w:rFonts w:eastAsia="Times New Roman" w:cstheme="minorHAnsi"/>
          <w:color w:val="000000" w:themeColor="text1"/>
        </w:rPr>
        <w:tab/>
        <w:t xml:space="preserve">Is this </w:t>
      </w:r>
      <w:proofErr w:type="gramStart"/>
      <w:r w:rsidRPr="00C80533">
        <w:rPr>
          <w:rFonts w:eastAsia="Times New Roman" w:cstheme="minorHAnsi"/>
          <w:color w:val="000000" w:themeColor="text1"/>
        </w:rPr>
        <w:t>all of</w:t>
      </w:r>
      <w:proofErr w:type="gramEnd"/>
      <w:r w:rsidRPr="00C80533">
        <w:rPr>
          <w:rFonts w:eastAsia="Times New Roman" w:cstheme="minorHAnsi"/>
          <w:color w:val="000000" w:themeColor="text1"/>
        </w:rPr>
        <w:t xml:space="preserve"> the professional billing volume or a subset of that volume?</w:t>
      </w:r>
      <w:r w:rsidR="00146EC6">
        <w:rPr>
          <w:rFonts w:eastAsia="Times New Roman" w:cstheme="minorHAnsi"/>
          <w:color w:val="000000" w:themeColor="text1"/>
        </w:rPr>
        <w:t xml:space="preserve"> </w:t>
      </w:r>
      <w:r w:rsidR="00146EC6" w:rsidRPr="00146EC6">
        <w:rPr>
          <w:rFonts w:eastAsia="Times New Roman" w:cstheme="minorHAnsi"/>
          <w:color w:val="FF0000"/>
        </w:rPr>
        <w:t>It is 20% of our total volume</w:t>
      </w:r>
      <w:r w:rsidR="00146EC6">
        <w:rPr>
          <w:rFonts w:eastAsia="Times New Roman" w:cstheme="minorHAnsi"/>
          <w:color w:val="FF0000"/>
        </w:rPr>
        <w:t>.</w:t>
      </w:r>
    </w:p>
    <w:p w14:paraId="0AFC5194" w14:textId="73473A7A" w:rsidR="00697083" w:rsidRPr="00146EC6" w:rsidRDefault="00697083" w:rsidP="00697083">
      <w:pPr>
        <w:spacing w:before="100" w:after="100"/>
        <w:rPr>
          <w:rFonts w:eastAsia="Times New Roman" w:cstheme="minorHAnsi"/>
          <w:color w:val="FF0000"/>
        </w:rPr>
      </w:pPr>
      <w:r w:rsidRPr="00C80533">
        <w:rPr>
          <w:rFonts w:eastAsia="Times New Roman" w:cstheme="minorHAnsi"/>
          <w:color w:val="000000" w:themeColor="text1"/>
        </w:rPr>
        <w:t>3.</w:t>
      </w:r>
      <w:r w:rsidRPr="00C80533">
        <w:rPr>
          <w:rFonts w:eastAsia="Times New Roman" w:cstheme="minorHAnsi"/>
          <w:color w:val="000000" w:themeColor="text1"/>
        </w:rPr>
        <w:tab/>
        <w:t>What specialties does this population represent?</w:t>
      </w:r>
      <w:r w:rsidR="00146EC6">
        <w:rPr>
          <w:rFonts w:eastAsia="Times New Roman" w:cstheme="minorHAnsi"/>
          <w:color w:val="000000" w:themeColor="text1"/>
        </w:rPr>
        <w:t xml:space="preserve"> </w:t>
      </w:r>
      <w:r w:rsidR="00146EC6" w:rsidRPr="00146EC6">
        <w:rPr>
          <w:rFonts w:eastAsia="Times New Roman" w:cstheme="minorHAnsi"/>
          <w:color w:val="FF0000"/>
        </w:rPr>
        <w:t>Anesthesia, Pain Medicine, Pediatrics, and Inpatient Medicine</w:t>
      </w:r>
    </w:p>
    <w:p w14:paraId="0CD25BA8" w14:textId="44BDD142" w:rsidR="00697083" w:rsidRPr="00B53670" w:rsidRDefault="00697083" w:rsidP="00697083">
      <w:pPr>
        <w:spacing w:before="100" w:after="100"/>
        <w:rPr>
          <w:rFonts w:eastAsia="Times New Roman" w:cstheme="minorHAnsi"/>
          <w:color w:val="FF0000"/>
        </w:rPr>
      </w:pPr>
      <w:r w:rsidRPr="00C80533">
        <w:rPr>
          <w:rFonts w:eastAsia="Times New Roman" w:cstheme="minorHAnsi"/>
          <w:color w:val="000000" w:themeColor="text1"/>
        </w:rPr>
        <w:t>4.</w:t>
      </w:r>
      <w:r w:rsidRPr="00C80533">
        <w:rPr>
          <w:rFonts w:eastAsia="Times New Roman" w:cstheme="minorHAnsi"/>
          <w:color w:val="000000" w:themeColor="text1"/>
        </w:rPr>
        <w:tab/>
        <w:t>What percent of volume and cash is represented by each specialty?</w:t>
      </w:r>
      <w:r w:rsidR="00B53670">
        <w:rPr>
          <w:rFonts w:eastAsia="Times New Roman" w:cstheme="minorHAnsi"/>
          <w:color w:val="000000" w:themeColor="text1"/>
        </w:rPr>
        <w:t xml:space="preserve"> </w:t>
      </w:r>
      <w:bookmarkStart w:id="2" w:name="_Hlk164602486"/>
      <w:r w:rsidR="00B53670" w:rsidRPr="00B53670">
        <w:rPr>
          <w:rFonts w:eastAsia="Times New Roman" w:cstheme="minorHAnsi"/>
          <w:color w:val="FF0000"/>
        </w:rPr>
        <w:t>Anesthesia/Pain 36%, Medicine 42%, Peds 22%</w:t>
      </w:r>
    </w:p>
    <w:bookmarkEnd w:id="2"/>
    <w:p w14:paraId="7D12FB0B" w14:textId="4A965694" w:rsidR="00697083" w:rsidRPr="00C80533" w:rsidRDefault="00697083" w:rsidP="00697083">
      <w:pPr>
        <w:spacing w:before="100" w:after="100"/>
        <w:rPr>
          <w:rFonts w:eastAsia="Times New Roman" w:cstheme="minorHAnsi"/>
          <w:color w:val="000000" w:themeColor="text1"/>
        </w:rPr>
      </w:pPr>
      <w:r w:rsidRPr="00C80533">
        <w:rPr>
          <w:rFonts w:eastAsia="Times New Roman" w:cstheme="minorHAnsi"/>
          <w:color w:val="000000" w:themeColor="text1"/>
        </w:rPr>
        <w:t>5.</w:t>
      </w:r>
      <w:r w:rsidRPr="00C80533">
        <w:rPr>
          <w:rFonts w:eastAsia="Times New Roman" w:cstheme="minorHAnsi"/>
          <w:color w:val="000000" w:themeColor="text1"/>
        </w:rPr>
        <w:tab/>
        <w:t xml:space="preserve">What </w:t>
      </w:r>
      <w:proofErr w:type="gramStart"/>
      <w:r w:rsidRPr="00C80533">
        <w:rPr>
          <w:rFonts w:eastAsia="Times New Roman" w:cstheme="minorHAnsi"/>
          <w:color w:val="000000" w:themeColor="text1"/>
        </w:rPr>
        <w:t>is</w:t>
      </w:r>
      <w:proofErr w:type="gramEnd"/>
      <w:r w:rsidRPr="00C80533">
        <w:rPr>
          <w:rFonts w:eastAsia="Times New Roman" w:cstheme="minorHAnsi"/>
          <w:color w:val="000000" w:themeColor="text1"/>
        </w:rPr>
        <w:t xml:space="preserve"> the payor mix of each specialty?</w:t>
      </w:r>
      <w:r w:rsidR="00C53309">
        <w:rPr>
          <w:rFonts w:eastAsia="Times New Roman" w:cstheme="minorHAnsi"/>
          <w:color w:val="000000" w:themeColor="text1"/>
        </w:rPr>
        <w:t xml:space="preserve"> </w:t>
      </w:r>
      <w:r w:rsidR="00C53309" w:rsidRPr="00C53309">
        <w:rPr>
          <w:rFonts w:eastAsia="Times New Roman" w:cstheme="minorHAnsi"/>
          <w:color w:val="FF0000"/>
        </w:rPr>
        <w:t>Varies</w:t>
      </w:r>
    </w:p>
    <w:p w14:paraId="5C35CBFB" w14:textId="7C60A544" w:rsidR="00697083" w:rsidRPr="00C80533" w:rsidRDefault="00697083" w:rsidP="00697083">
      <w:pPr>
        <w:spacing w:before="100" w:after="100"/>
        <w:rPr>
          <w:rFonts w:eastAsia="Times New Roman" w:cstheme="minorHAnsi"/>
          <w:color w:val="000000" w:themeColor="text1"/>
        </w:rPr>
      </w:pPr>
      <w:r w:rsidRPr="00C80533">
        <w:rPr>
          <w:rFonts w:eastAsia="Times New Roman" w:cstheme="minorHAnsi"/>
          <w:color w:val="000000" w:themeColor="text1"/>
        </w:rPr>
        <w:t>6.</w:t>
      </w:r>
      <w:r w:rsidRPr="00C80533">
        <w:rPr>
          <w:rFonts w:eastAsia="Times New Roman" w:cstheme="minorHAnsi"/>
          <w:color w:val="000000" w:themeColor="text1"/>
        </w:rPr>
        <w:tab/>
        <w:t>What is your cash factor?</w:t>
      </w:r>
      <w:r w:rsidR="00146EC6">
        <w:rPr>
          <w:rFonts w:eastAsia="Times New Roman" w:cstheme="minorHAnsi"/>
          <w:color w:val="000000" w:themeColor="text1"/>
        </w:rPr>
        <w:t xml:space="preserve"> GCR around </w:t>
      </w:r>
      <w:r w:rsidR="00146EC6" w:rsidRPr="00146EC6">
        <w:rPr>
          <w:rFonts w:eastAsia="Times New Roman" w:cstheme="minorHAnsi"/>
          <w:color w:val="FF0000"/>
        </w:rPr>
        <w:t>30%</w:t>
      </w:r>
    </w:p>
    <w:p w14:paraId="0B57BEDF" w14:textId="58584A96" w:rsidR="00697083" w:rsidRPr="00146EC6" w:rsidRDefault="00697083" w:rsidP="00697083">
      <w:pPr>
        <w:spacing w:before="100" w:after="100"/>
        <w:rPr>
          <w:rFonts w:eastAsia="Times New Roman" w:cstheme="minorHAnsi"/>
          <w:color w:val="FF0000"/>
        </w:rPr>
      </w:pPr>
      <w:r w:rsidRPr="00C80533">
        <w:rPr>
          <w:rFonts w:eastAsia="Times New Roman" w:cstheme="minorHAnsi"/>
          <w:color w:val="000000" w:themeColor="text1"/>
        </w:rPr>
        <w:t>7.</w:t>
      </w:r>
      <w:r w:rsidRPr="00C80533">
        <w:rPr>
          <w:rFonts w:eastAsia="Times New Roman" w:cstheme="minorHAnsi"/>
          <w:color w:val="000000" w:themeColor="text1"/>
        </w:rPr>
        <w:tab/>
        <w:t>Is any kind of offshore-ing allowed?</w:t>
      </w:r>
      <w:r w:rsidR="00146EC6">
        <w:rPr>
          <w:rFonts w:eastAsia="Times New Roman" w:cstheme="minorHAnsi"/>
          <w:color w:val="000000" w:themeColor="text1"/>
        </w:rPr>
        <w:t xml:space="preserve"> </w:t>
      </w:r>
      <w:r w:rsidR="00146EC6" w:rsidRPr="00146EC6">
        <w:rPr>
          <w:rFonts w:eastAsia="Times New Roman" w:cstheme="minorHAnsi"/>
          <w:color w:val="FF0000"/>
        </w:rPr>
        <w:t>No</w:t>
      </w:r>
    </w:p>
    <w:p w14:paraId="6392CA6E" w14:textId="40421953" w:rsidR="00697083" w:rsidRDefault="00697083" w:rsidP="00697083">
      <w:pPr>
        <w:spacing w:before="100" w:after="100"/>
        <w:rPr>
          <w:rFonts w:ascii="Arial" w:eastAsia="Times New Roman" w:hAnsi="Arial" w:cs="Arial"/>
          <w:color w:val="000000" w:themeColor="text1"/>
        </w:rPr>
      </w:pPr>
    </w:p>
    <w:p w14:paraId="15D3829E" w14:textId="77777777" w:rsidR="00697083" w:rsidRDefault="00697083">
      <w:pPr>
        <w:rPr>
          <w:rFonts w:ascii="Arial" w:eastAsia="Times New Roman" w:hAnsi="Arial" w:cs="Arial"/>
          <w:color w:val="000000" w:themeColor="text1"/>
        </w:rPr>
      </w:pPr>
      <w:r>
        <w:rPr>
          <w:rFonts w:ascii="Arial" w:eastAsia="Times New Roman" w:hAnsi="Arial" w:cs="Arial"/>
          <w:color w:val="000000" w:themeColor="text1"/>
        </w:rPr>
        <w:br w:type="page"/>
      </w:r>
    </w:p>
    <w:p w14:paraId="1E0BB424" w14:textId="77777777" w:rsidR="00697083" w:rsidRPr="00233D1F" w:rsidRDefault="00697083" w:rsidP="00697083">
      <w:pPr>
        <w:pStyle w:val="ListParagraph"/>
        <w:spacing w:before="100" w:after="100"/>
        <w:rPr>
          <w:rFonts w:eastAsia="Times New Roman" w:cstheme="minorHAnsi"/>
          <w:b/>
          <w:bCs/>
          <w:color w:val="000000" w:themeColor="text1"/>
        </w:rPr>
      </w:pPr>
      <w:r w:rsidRPr="00233D1F">
        <w:rPr>
          <w:rFonts w:eastAsia="Times New Roman" w:cstheme="minorHAnsi"/>
          <w:b/>
          <w:bCs/>
          <w:color w:val="000000" w:themeColor="text1"/>
        </w:rPr>
        <w:lastRenderedPageBreak/>
        <w:t>General</w:t>
      </w:r>
    </w:p>
    <w:p w14:paraId="2BFF2FB8" w14:textId="6D6EDCD7" w:rsidR="00697083" w:rsidRPr="00233D1F" w:rsidRDefault="00697083" w:rsidP="00697083">
      <w:pPr>
        <w:pStyle w:val="ListParagraph"/>
        <w:numPr>
          <w:ilvl w:val="0"/>
          <w:numId w:val="26"/>
        </w:numPr>
        <w:spacing w:before="100" w:after="100"/>
        <w:rPr>
          <w:rFonts w:eastAsia="Times New Roman" w:cstheme="minorHAnsi"/>
          <w:color w:val="000000" w:themeColor="text1"/>
        </w:rPr>
      </w:pPr>
      <w:r w:rsidRPr="00233D1F">
        <w:rPr>
          <w:rFonts w:eastAsia="Times New Roman" w:cstheme="minorHAnsi"/>
          <w:color w:val="000000" w:themeColor="text1"/>
        </w:rPr>
        <w:t>What is UC Health’s motivation for seeking an extended business office solution?</w:t>
      </w:r>
      <w:r w:rsidR="00C71065">
        <w:rPr>
          <w:rFonts w:eastAsia="Times New Roman" w:cstheme="minorHAnsi"/>
          <w:color w:val="000000" w:themeColor="text1"/>
        </w:rPr>
        <w:t xml:space="preserve"> </w:t>
      </w:r>
      <w:r w:rsidR="00C71065" w:rsidRPr="00C71065">
        <w:rPr>
          <w:rFonts w:eastAsia="Times New Roman" w:cstheme="minorHAnsi"/>
          <w:color w:val="FF0000"/>
        </w:rPr>
        <w:t>Cost</w:t>
      </w:r>
    </w:p>
    <w:p w14:paraId="77D66D19" w14:textId="14BE4F26" w:rsidR="00697083" w:rsidRPr="00233D1F" w:rsidRDefault="00697083" w:rsidP="00697083">
      <w:pPr>
        <w:pStyle w:val="ListParagraph"/>
        <w:numPr>
          <w:ilvl w:val="0"/>
          <w:numId w:val="26"/>
        </w:numPr>
        <w:spacing w:before="100" w:after="100"/>
        <w:rPr>
          <w:rFonts w:eastAsia="Times New Roman" w:cstheme="minorHAnsi"/>
          <w:color w:val="000000" w:themeColor="text1"/>
        </w:rPr>
      </w:pPr>
      <w:r w:rsidRPr="00233D1F">
        <w:rPr>
          <w:rFonts w:eastAsia="Times New Roman" w:cstheme="minorHAnsi"/>
          <w:color w:val="000000" w:themeColor="text1"/>
        </w:rPr>
        <w:t>Are there established goals or objectives that you are seeking to achieve with an extended business office solution?</w:t>
      </w:r>
      <w:r w:rsidR="00C71065">
        <w:rPr>
          <w:rFonts w:eastAsia="Times New Roman" w:cstheme="minorHAnsi"/>
          <w:color w:val="000000" w:themeColor="text1"/>
        </w:rPr>
        <w:t xml:space="preserve"> </w:t>
      </w:r>
      <w:r w:rsidR="00C71065" w:rsidRPr="00C71065">
        <w:rPr>
          <w:rFonts w:eastAsia="Times New Roman" w:cstheme="minorHAnsi"/>
          <w:color w:val="FF0000"/>
        </w:rPr>
        <w:t>Yes, maximize collections with lower cost</w:t>
      </w:r>
      <w:r w:rsidR="00C71065">
        <w:rPr>
          <w:rFonts w:eastAsia="Times New Roman" w:cstheme="minorHAnsi"/>
          <w:color w:val="FF0000"/>
        </w:rPr>
        <w:t>,</w:t>
      </w:r>
    </w:p>
    <w:p w14:paraId="78244E51" w14:textId="5958E1B8" w:rsidR="00697083" w:rsidRPr="00233D1F" w:rsidRDefault="00697083" w:rsidP="00697083">
      <w:pPr>
        <w:pStyle w:val="ListParagraph"/>
        <w:numPr>
          <w:ilvl w:val="0"/>
          <w:numId w:val="26"/>
        </w:numPr>
        <w:spacing w:before="100" w:after="100"/>
        <w:rPr>
          <w:rFonts w:eastAsia="Times New Roman" w:cstheme="minorHAnsi"/>
          <w:color w:val="000000" w:themeColor="text1"/>
        </w:rPr>
      </w:pPr>
      <w:r w:rsidRPr="00233D1F">
        <w:rPr>
          <w:rFonts w:eastAsia="Times New Roman" w:cstheme="minorHAnsi"/>
          <w:color w:val="000000" w:themeColor="text1"/>
        </w:rPr>
        <w:t>To clarify, the scope of the RFP is for extended business office services at the UC San Francisco location only?</w:t>
      </w:r>
      <w:r w:rsidR="00C71065">
        <w:rPr>
          <w:rFonts w:eastAsia="Times New Roman" w:cstheme="minorHAnsi"/>
          <w:color w:val="000000" w:themeColor="text1"/>
        </w:rPr>
        <w:t xml:space="preserve"> </w:t>
      </w:r>
      <w:proofErr w:type="gramStart"/>
      <w:r w:rsidR="00CE4A04">
        <w:rPr>
          <w:rFonts w:eastAsia="Times New Roman" w:cstheme="minorHAnsi"/>
          <w:color w:val="FF0000"/>
        </w:rPr>
        <w:t>Yes</w:t>
      </w:r>
      <w:proofErr w:type="gramEnd"/>
      <w:r w:rsidR="00CE4A04">
        <w:rPr>
          <w:rFonts w:eastAsia="Times New Roman" w:cstheme="minorHAnsi"/>
          <w:color w:val="FF0000"/>
        </w:rPr>
        <w:t xml:space="preserve"> as an initial host site, other sites may be added after the award has been issued</w:t>
      </w:r>
    </w:p>
    <w:p w14:paraId="23DD6B8B" w14:textId="08DBE0F5" w:rsidR="00697083" w:rsidRPr="00233D1F" w:rsidRDefault="00697083" w:rsidP="00697083">
      <w:pPr>
        <w:pStyle w:val="ListParagraph"/>
        <w:numPr>
          <w:ilvl w:val="0"/>
          <w:numId w:val="26"/>
        </w:numPr>
        <w:spacing w:before="100" w:after="100"/>
        <w:rPr>
          <w:rFonts w:eastAsia="Times New Roman" w:cstheme="minorHAnsi"/>
          <w:color w:val="000000" w:themeColor="text1"/>
        </w:rPr>
      </w:pPr>
      <w:r w:rsidRPr="00233D1F">
        <w:rPr>
          <w:rFonts w:eastAsia="Times New Roman" w:cstheme="minorHAnsi"/>
          <w:color w:val="000000" w:themeColor="text1"/>
        </w:rPr>
        <w:t>To clarify, is UC Health open to a hybrid onshore/offshore Extended Business Office solution?</w:t>
      </w:r>
      <w:r w:rsidR="00C71065">
        <w:rPr>
          <w:rFonts w:eastAsia="Times New Roman" w:cstheme="minorHAnsi"/>
          <w:color w:val="000000" w:themeColor="text1"/>
        </w:rPr>
        <w:t xml:space="preserve"> </w:t>
      </w:r>
      <w:r w:rsidR="00C71065" w:rsidRPr="00C71065">
        <w:rPr>
          <w:rFonts w:eastAsia="Times New Roman" w:cstheme="minorHAnsi"/>
          <w:color w:val="FF0000"/>
        </w:rPr>
        <w:t>Onshore only</w:t>
      </w:r>
    </w:p>
    <w:p w14:paraId="00737F8D" w14:textId="7A3EBE06" w:rsidR="00697083" w:rsidRPr="00C71065" w:rsidRDefault="00697083" w:rsidP="00697083">
      <w:pPr>
        <w:pStyle w:val="ListParagraph"/>
        <w:numPr>
          <w:ilvl w:val="0"/>
          <w:numId w:val="26"/>
        </w:numPr>
        <w:spacing w:before="100" w:after="100"/>
        <w:rPr>
          <w:rFonts w:eastAsia="Times New Roman" w:cstheme="minorHAnsi"/>
          <w:color w:val="FF0000"/>
        </w:rPr>
      </w:pPr>
      <w:r w:rsidRPr="00233D1F">
        <w:rPr>
          <w:rFonts w:eastAsia="Times New Roman" w:cstheme="minorHAnsi"/>
          <w:color w:val="000000" w:themeColor="text1"/>
        </w:rPr>
        <w:t>Is UC Health open to a virtual workforce</w:t>
      </w:r>
      <w:r w:rsidRPr="00C71065">
        <w:rPr>
          <w:rFonts w:eastAsia="Times New Roman" w:cstheme="minorHAnsi"/>
          <w:color w:val="FF0000"/>
        </w:rPr>
        <w:t>?</w:t>
      </w:r>
      <w:r w:rsidR="00C71065" w:rsidRPr="00C71065">
        <w:rPr>
          <w:rFonts w:eastAsia="Times New Roman" w:cstheme="minorHAnsi"/>
          <w:color w:val="FF0000"/>
        </w:rPr>
        <w:t xml:space="preserve">  Yes</w:t>
      </w:r>
    </w:p>
    <w:p w14:paraId="69F105B5" w14:textId="7BF7A838" w:rsidR="00697083" w:rsidRPr="00233D1F" w:rsidRDefault="00697083" w:rsidP="00697083">
      <w:pPr>
        <w:pStyle w:val="ListParagraph"/>
        <w:numPr>
          <w:ilvl w:val="0"/>
          <w:numId w:val="26"/>
        </w:numPr>
        <w:spacing w:before="100" w:after="100"/>
        <w:rPr>
          <w:rFonts w:eastAsia="Times New Roman" w:cstheme="minorHAnsi"/>
          <w:color w:val="000000" w:themeColor="text1"/>
        </w:rPr>
      </w:pPr>
      <w:r w:rsidRPr="00233D1F">
        <w:rPr>
          <w:rFonts w:eastAsia="Times New Roman" w:cstheme="minorHAnsi"/>
          <w:color w:val="000000" w:themeColor="text1"/>
        </w:rPr>
        <w:t>Is UC Health planning to keep a portion of the work with current staff or are you seeking a full back-end outsourcing solution?</w:t>
      </w:r>
      <w:r w:rsidR="00C71065">
        <w:rPr>
          <w:rFonts w:eastAsia="Times New Roman" w:cstheme="minorHAnsi"/>
          <w:color w:val="000000" w:themeColor="text1"/>
        </w:rPr>
        <w:t xml:space="preserve"> </w:t>
      </w:r>
      <w:r w:rsidR="00C71065" w:rsidRPr="00C71065">
        <w:rPr>
          <w:rFonts w:eastAsia="Times New Roman" w:cstheme="minorHAnsi"/>
          <w:color w:val="FF0000"/>
        </w:rPr>
        <w:t>Full back-end solution for the a few departments</w:t>
      </w:r>
      <w:r w:rsidR="00C71065">
        <w:rPr>
          <w:rFonts w:eastAsia="Times New Roman" w:cstheme="minorHAnsi"/>
          <w:color w:val="FF0000"/>
        </w:rPr>
        <w:t>.</w:t>
      </w:r>
    </w:p>
    <w:p w14:paraId="5E74E784" w14:textId="33BDC14A" w:rsidR="00697083" w:rsidRPr="00233D1F" w:rsidRDefault="00697083" w:rsidP="00697083">
      <w:pPr>
        <w:pStyle w:val="ListParagraph"/>
        <w:numPr>
          <w:ilvl w:val="0"/>
          <w:numId w:val="26"/>
        </w:numPr>
        <w:spacing w:before="100" w:after="100"/>
        <w:rPr>
          <w:rFonts w:eastAsia="Times New Roman" w:cstheme="minorHAnsi"/>
          <w:color w:val="000000" w:themeColor="text1"/>
        </w:rPr>
      </w:pPr>
      <w:r w:rsidRPr="00233D1F">
        <w:rPr>
          <w:rFonts w:eastAsia="Times New Roman" w:cstheme="minorHAnsi"/>
          <w:color w:val="000000" w:themeColor="text1"/>
        </w:rPr>
        <w:t>Is Self-Pay included as part of this scope?</w:t>
      </w:r>
      <w:r w:rsidR="00C71065">
        <w:rPr>
          <w:rFonts w:eastAsia="Times New Roman" w:cstheme="minorHAnsi"/>
          <w:color w:val="000000" w:themeColor="text1"/>
        </w:rPr>
        <w:t xml:space="preserve"> </w:t>
      </w:r>
      <w:r w:rsidR="00C71065" w:rsidRPr="00C71065">
        <w:rPr>
          <w:rFonts w:eastAsia="Times New Roman" w:cstheme="minorHAnsi"/>
          <w:color w:val="FF0000"/>
        </w:rPr>
        <w:t>No</w:t>
      </w:r>
    </w:p>
    <w:p w14:paraId="45E2946F" w14:textId="47EA3999" w:rsidR="00697083" w:rsidRPr="00C71065" w:rsidRDefault="00697083" w:rsidP="00697083">
      <w:pPr>
        <w:pStyle w:val="ListParagraph"/>
        <w:numPr>
          <w:ilvl w:val="0"/>
          <w:numId w:val="26"/>
        </w:numPr>
        <w:spacing w:before="100" w:after="100"/>
        <w:rPr>
          <w:rFonts w:eastAsia="Times New Roman" w:cstheme="minorHAnsi"/>
          <w:color w:val="FF0000"/>
        </w:rPr>
      </w:pPr>
      <w:r w:rsidRPr="00233D1F">
        <w:rPr>
          <w:rFonts w:eastAsia="Times New Roman" w:cstheme="minorHAnsi"/>
          <w:color w:val="000000" w:themeColor="text1"/>
        </w:rPr>
        <w:t>Can you confirm whether Cash Posting is in scope? It is outlined in the RFP document as in scope but not listed in the Excel document as a scope area.</w:t>
      </w:r>
      <w:r w:rsidR="00C71065">
        <w:rPr>
          <w:rFonts w:eastAsia="Times New Roman" w:cstheme="minorHAnsi"/>
          <w:color w:val="000000" w:themeColor="text1"/>
        </w:rPr>
        <w:t xml:space="preserve"> </w:t>
      </w:r>
      <w:r w:rsidR="00C71065" w:rsidRPr="00C71065">
        <w:rPr>
          <w:rFonts w:eastAsia="Times New Roman" w:cstheme="minorHAnsi"/>
          <w:color w:val="FF0000"/>
        </w:rPr>
        <w:t>Yes, some cash posting. Most of the ERA management will be done by UCSF</w:t>
      </w:r>
      <w:r w:rsidR="008214E7">
        <w:rPr>
          <w:rFonts w:eastAsia="Times New Roman" w:cstheme="minorHAnsi"/>
          <w:color w:val="FF0000"/>
        </w:rPr>
        <w:t>.</w:t>
      </w:r>
    </w:p>
    <w:p w14:paraId="20654C3B" w14:textId="79081E6B" w:rsidR="00697083" w:rsidRPr="00C71065" w:rsidRDefault="00697083" w:rsidP="00697083">
      <w:pPr>
        <w:pStyle w:val="ListParagraph"/>
        <w:numPr>
          <w:ilvl w:val="0"/>
          <w:numId w:val="26"/>
        </w:numPr>
        <w:spacing w:before="100" w:after="100"/>
        <w:rPr>
          <w:rFonts w:eastAsia="Times New Roman" w:cstheme="minorHAnsi"/>
          <w:color w:val="FF0000"/>
        </w:rPr>
      </w:pPr>
      <w:r w:rsidRPr="00233D1F">
        <w:rPr>
          <w:rFonts w:eastAsia="Times New Roman" w:cstheme="minorHAnsi"/>
          <w:color w:val="000000" w:themeColor="text1"/>
        </w:rPr>
        <w:t>Are there any specialty payer populations that are excluded from the proposed scope (ex. Worker’s Comp, VA, Auto)?</w:t>
      </w:r>
      <w:r w:rsidR="00C71065">
        <w:rPr>
          <w:rFonts w:eastAsia="Times New Roman" w:cstheme="minorHAnsi"/>
          <w:color w:val="000000" w:themeColor="text1"/>
        </w:rPr>
        <w:t xml:space="preserve"> </w:t>
      </w:r>
      <w:r w:rsidR="00C71065" w:rsidRPr="00C71065">
        <w:rPr>
          <w:rFonts w:eastAsia="Times New Roman" w:cstheme="minorHAnsi"/>
          <w:color w:val="FF0000"/>
        </w:rPr>
        <w:t>All payers. Mostly, Commercial Medicare, MediCal. Everything else 1%</w:t>
      </w:r>
    </w:p>
    <w:p w14:paraId="692A281B" w14:textId="77777777" w:rsidR="00697083" w:rsidRPr="00233D1F" w:rsidRDefault="00697083" w:rsidP="00697083">
      <w:pPr>
        <w:spacing w:before="100" w:after="100"/>
        <w:rPr>
          <w:rFonts w:eastAsia="Times New Roman" w:cstheme="minorHAnsi"/>
          <w:color w:val="000000" w:themeColor="text1"/>
        </w:rPr>
      </w:pPr>
    </w:p>
    <w:p w14:paraId="11518840" w14:textId="77777777" w:rsidR="00697083" w:rsidRPr="00233D1F" w:rsidRDefault="00697083" w:rsidP="00697083">
      <w:pPr>
        <w:pStyle w:val="ListParagraph"/>
        <w:spacing w:before="100" w:after="100"/>
        <w:rPr>
          <w:rFonts w:eastAsia="Times New Roman" w:cstheme="minorHAnsi"/>
          <w:b/>
          <w:bCs/>
          <w:color w:val="000000" w:themeColor="text1"/>
        </w:rPr>
      </w:pPr>
      <w:r w:rsidRPr="00233D1F">
        <w:rPr>
          <w:rFonts w:eastAsia="Times New Roman" w:cstheme="minorHAnsi"/>
          <w:b/>
          <w:bCs/>
          <w:color w:val="000000" w:themeColor="text1"/>
        </w:rPr>
        <w:t>Day Zero Population</w:t>
      </w:r>
    </w:p>
    <w:p w14:paraId="05360966" w14:textId="62FB69CB" w:rsidR="00697083" w:rsidRPr="00233D1F" w:rsidRDefault="00697083" w:rsidP="00697083">
      <w:pPr>
        <w:pStyle w:val="ListParagraph"/>
        <w:numPr>
          <w:ilvl w:val="0"/>
          <w:numId w:val="26"/>
        </w:numPr>
        <w:spacing w:before="100" w:after="100"/>
        <w:rPr>
          <w:rFonts w:eastAsia="Times New Roman" w:cstheme="minorHAnsi"/>
          <w:color w:val="000000" w:themeColor="text1"/>
        </w:rPr>
      </w:pPr>
      <w:r w:rsidRPr="00233D1F">
        <w:rPr>
          <w:rFonts w:eastAsia="Times New Roman" w:cstheme="minorHAnsi"/>
          <w:color w:val="000000" w:themeColor="text1"/>
        </w:rPr>
        <w:t>What are the projected monthly claim volumes and balances for the “Day Zero” population (Claim Edits, Claim Submission, Refund processing, Denials)? Could you please distinguish volumes and balances between Claim Edits, Refunds, and Denials?</w:t>
      </w:r>
      <w:r w:rsidR="008214E7">
        <w:rPr>
          <w:rFonts w:eastAsia="Times New Roman" w:cstheme="minorHAnsi"/>
          <w:color w:val="000000" w:themeColor="text1"/>
        </w:rPr>
        <w:t xml:space="preserve"> </w:t>
      </w:r>
      <w:r w:rsidR="008214E7" w:rsidRPr="008214E7">
        <w:rPr>
          <w:rFonts w:eastAsia="Times New Roman" w:cstheme="minorHAnsi"/>
          <w:color w:val="FF0000"/>
        </w:rPr>
        <w:t>The volume of monthly claims and initial charges were provided. The average overall denial rate is 15%</w:t>
      </w:r>
      <w:r w:rsidR="008214E7">
        <w:rPr>
          <w:rFonts w:eastAsia="Times New Roman" w:cstheme="minorHAnsi"/>
          <w:color w:val="FF0000"/>
        </w:rPr>
        <w:t>.</w:t>
      </w:r>
    </w:p>
    <w:p w14:paraId="051347D4" w14:textId="109C4F26" w:rsidR="00697083" w:rsidRPr="00233D1F" w:rsidRDefault="00697083" w:rsidP="00697083">
      <w:pPr>
        <w:pStyle w:val="ListParagraph"/>
        <w:numPr>
          <w:ilvl w:val="0"/>
          <w:numId w:val="26"/>
        </w:numPr>
        <w:spacing w:before="100" w:after="100"/>
        <w:rPr>
          <w:rFonts w:eastAsia="Times New Roman" w:cstheme="minorHAnsi"/>
          <w:color w:val="000000" w:themeColor="text1"/>
        </w:rPr>
      </w:pPr>
      <w:r w:rsidRPr="00233D1F">
        <w:rPr>
          <w:rFonts w:eastAsia="Times New Roman" w:cstheme="minorHAnsi"/>
          <w:color w:val="000000" w:themeColor="text1"/>
        </w:rPr>
        <w:t>Are refunds inclusive of self-pay refunds or just insurance refunds?</w:t>
      </w:r>
      <w:r w:rsidR="00C71065">
        <w:rPr>
          <w:rFonts w:eastAsia="Times New Roman" w:cstheme="minorHAnsi"/>
          <w:color w:val="000000" w:themeColor="text1"/>
        </w:rPr>
        <w:t xml:space="preserve"> </w:t>
      </w:r>
      <w:r w:rsidR="00C71065" w:rsidRPr="00C71065">
        <w:rPr>
          <w:rFonts w:eastAsia="Times New Roman" w:cstheme="minorHAnsi"/>
          <w:color w:val="FF0000"/>
        </w:rPr>
        <w:t>Insurance only</w:t>
      </w:r>
    </w:p>
    <w:p w14:paraId="4FB74537" w14:textId="29316B67" w:rsidR="00697083" w:rsidRPr="008214E7" w:rsidRDefault="00697083" w:rsidP="008214E7">
      <w:pPr>
        <w:spacing w:before="100" w:after="100"/>
        <w:rPr>
          <w:rFonts w:eastAsia="Times New Roman" w:cstheme="minorHAnsi"/>
          <w:color w:val="FF0000"/>
        </w:rPr>
      </w:pPr>
      <w:r w:rsidRPr="00233D1F">
        <w:rPr>
          <w:rFonts w:eastAsia="Times New Roman" w:cstheme="minorHAnsi"/>
          <w:color w:val="000000" w:themeColor="text1"/>
        </w:rPr>
        <w:t>Could you provide your monthly average clean claims percentage?</w:t>
      </w:r>
      <w:r w:rsidR="00C71065">
        <w:rPr>
          <w:rFonts w:eastAsia="Times New Roman" w:cstheme="minorHAnsi"/>
          <w:color w:val="000000" w:themeColor="text1"/>
        </w:rPr>
        <w:t xml:space="preserve"> </w:t>
      </w:r>
      <w:r w:rsidR="008214E7" w:rsidRPr="00B53670">
        <w:rPr>
          <w:rFonts w:eastAsia="Times New Roman" w:cstheme="minorHAnsi"/>
          <w:color w:val="FF0000"/>
        </w:rPr>
        <w:t>Anesthesia/Pain 36%, Medicine 42%, Peds 22%</w:t>
      </w:r>
    </w:p>
    <w:p w14:paraId="44E72779" w14:textId="77777777" w:rsidR="00697083" w:rsidRPr="00233D1F" w:rsidRDefault="00697083" w:rsidP="00697083">
      <w:pPr>
        <w:spacing w:before="100" w:after="100"/>
        <w:rPr>
          <w:rFonts w:eastAsia="Times New Roman" w:cstheme="minorHAnsi"/>
          <w:color w:val="000000" w:themeColor="text1"/>
        </w:rPr>
      </w:pPr>
    </w:p>
    <w:p w14:paraId="72E21449" w14:textId="2AD2AC32" w:rsidR="00697083" w:rsidRPr="00233D1F" w:rsidRDefault="00697083" w:rsidP="00697083">
      <w:pPr>
        <w:pStyle w:val="ListParagraph"/>
        <w:spacing w:before="100" w:after="100"/>
        <w:rPr>
          <w:rFonts w:eastAsia="Times New Roman" w:cstheme="minorHAnsi"/>
          <w:b/>
          <w:bCs/>
          <w:color w:val="000000" w:themeColor="text1"/>
        </w:rPr>
      </w:pPr>
      <w:r w:rsidRPr="00233D1F">
        <w:rPr>
          <w:rFonts w:eastAsia="Times New Roman" w:cstheme="minorHAnsi"/>
          <w:b/>
          <w:bCs/>
          <w:color w:val="000000" w:themeColor="text1"/>
        </w:rPr>
        <w:t xml:space="preserve">Day 45 </w:t>
      </w:r>
      <w:proofErr w:type="gramStart"/>
      <w:r w:rsidRPr="00233D1F">
        <w:rPr>
          <w:rFonts w:eastAsia="Times New Roman" w:cstheme="minorHAnsi"/>
          <w:b/>
          <w:bCs/>
          <w:color w:val="000000" w:themeColor="text1"/>
        </w:rPr>
        <w:t>Population</w:t>
      </w:r>
      <w:r w:rsidR="00146EC6">
        <w:rPr>
          <w:rFonts w:eastAsia="Times New Roman" w:cstheme="minorHAnsi"/>
          <w:b/>
          <w:bCs/>
          <w:color w:val="000000" w:themeColor="text1"/>
        </w:rPr>
        <w:t xml:space="preserve"> </w:t>
      </w:r>
      <w:r w:rsidR="00C71065">
        <w:rPr>
          <w:rFonts w:eastAsia="Times New Roman" w:cstheme="minorHAnsi"/>
          <w:b/>
          <w:bCs/>
          <w:color w:val="000000" w:themeColor="text1"/>
        </w:rPr>
        <w:t xml:space="preserve"> </w:t>
      </w:r>
      <w:r w:rsidR="00C71065" w:rsidRPr="00C71065">
        <w:rPr>
          <w:rFonts w:eastAsia="Times New Roman" w:cstheme="minorHAnsi"/>
          <w:b/>
          <w:bCs/>
          <w:color w:val="FF0000"/>
        </w:rPr>
        <w:t>Not</w:t>
      </w:r>
      <w:proofErr w:type="gramEnd"/>
      <w:r w:rsidR="00C71065" w:rsidRPr="00C71065">
        <w:rPr>
          <w:rFonts w:eastAsia="Times New Roman" w:cstheme="minorHAnsi"/>
          <w:b/>
          <w:bCs/>
          <w:color w:val="FF0000"/>
        </w:rPr>
        <w:t xml:space="preserve"> Applicable</w:t>
      </w:r>
    </w:p>
    <w:p w14:paraId="084D7421" w14:textId="77777777" w:rsidR="00697083" w:rsidRPr="00233D1F" w:rsidRDefault="00697083" w:rsidP="00697083">
      <w:pPr>
        <w:pStyle w:val="ListParagraph"/>
        <w:numPr>
          <w:ilvl w:val="0"/>
          <w:numId w:val="26"/>
        </w:numPr>
        <w:spacing w:before="100" w:after="100"/>
        <w:rPr>
          <w:rFonts w:eastAsia="Times New Roman" w:cstheme="minorHAnsi"/>
          <w:color w:val="000000" w:themeColor="text1"/>
        </w:rPr>
      </w:pPr>
      <w:r w:rsidRPr="00233D1F">
        <w:rPr>
          <w:rFonts w:eastAsia="Times New Roman" w:cstheme="minorHAnsi"/>
          <w:color w:val="000000" w:themeColor="text1"/>
        </w:rPr>
        <w:t>What is the overall projected monthly account volumes and balances for the “Day 45” population (Insurance Follow-Up)?</w:t>
      </w:r>
    </w:p>
    <w:p w14:paraId="1E6CDB60" w14:textId="77777777" w:rsidR="00697083" w:rsidRPr="00233D1F" w:rsidRDefault="00697083" w:rsidP="00697083">
      <w:pPr>
        <w:pStyle w:val="ListParagraph"/>
        <w:numPr>
          <w:ilvl w:val="0"/>
          <w:numId w:val="26"/>
        </w:numPr>
        <w:spacing w:before="100" w:after="100"/>
        <w:rPr>
          <w:rFonts w:eastAsia="Times New Roman" w:cstheme="minorHAnsi"/>
          <w:color w:val="000000" w:themeColor="text1"/>
        </w:rPr>
      </w:pPr>
      <w:r w:rsidRPr="00233D1F">
        <w:rPr>
          <w:rFonts w:eastAsia="Times New Roman" w:cstheme="minorHAnsi"/>
          <w:color w:val="000000" w:themeColor="text1"/>
        </w:rPr>
        <w:t>Could you provide projected monthly volumes and balances by payer?</w:t>
      </w:r>
    </w:p>
    <w:p w14:paraId="5128ACFE" w14:textId="77777777" w:rsidR="00697083" w:rsidRPr="00233D1F" w:rsidRDefault="00697083" w:rsidP="00697083">
      <w:pPr>
        <w:pStyle w:val="ListParagraph"/>
        <w:numPr>
          <w:ilvl w:val="0"/>
          <w:numId w:val="26"/>
        </w:numPr>
        <w:spacing w:before="100" w:after="100"/>
        <w:rPr>
          <w:rFonts w:eastAsia="Times New Roman" w:cstheme="minorHAnsi"/>
          <w:color w:val="000000" w:themeColor="text1"/>
        </w:rPr>
      </w:pPr>
      <w:r w:rsidRPr="00233D1F">
        <w:rPr>
          <w:rFonts w:eastAsia="Times New Roman" w:cstheme="minorHAnsi"/>
          <w:color w:val="000000" w:themeColor="text1"/>
        </w:rPr>
        <w:t>Are contractual adjustments applied at the time of billing?</w:t>
      </w:r>
    </w:p>
    <w:p w14:paraId="2081722E" w14:textId="77777777" w:rsidR="00697083" w:rsidRPr="00233D1F" w:rsidRDefault="00697083" w:rsidP="00697083">
      <w:pPr>
        <w:pStyle w:val="ListParagraph"/>
        <w:numPr>
          <w:ilvl w:val="0"/>
          <w:numId w:val="26"/>
        </w:numPr>
        <w:spacing w:before="100" w:after="100"/>
        <w:rPr>
          <w:rFonts w:eastAsia="Times New Roman" w:cstheme="minorHAnsi"/>
          <w:color w:val="000000" w:themeColor="text1"/>
        </w:rPr>
      </w:pPr>
      <w:r w:rsidRPr="00233D1F">
        <w:rPr>
          <w:rFonts w:eastAsia="Times New Roman" w:cstheme="minorHAnsi"/>
          <w:color w:val="000000" w:themeColor="text1"/>
        </w:rPr>
        <w:t>Do you anticipate there being an initial one-time placement of accounts in addition to monthly inflow? If so, can you provide projected one-time placement account volumes, balances, and average age from discharge?</w:t>
      </w:r>
    </w:p>
    <w:p w14:paraId="21060363" w14:textId="77777777" w:rsidR="00697083" w:rsidRPr="00233D1F" w:rsidRDefault="00697083" w:rsidP="00697083">
      <w:pPr>
        <w:pStyle w:val="ListParagraph"/>
        <w:numPr>
          <w:ilvl w:val="0"/>
          <w:numId w:val="26"/>
        </w:numPr>
        <w:spacing w:before="100" w:after="100"/>
        <w:rPr>
          <w:rFonts w:eastAsia="Times New Roman" w:cstheme="minorHAnsi"/>
          <w:color w:val="000000" w:themeColor="text1"/>
        </w:rPr>
      </w:pPr>
      <w:r w:rsidRPr="00233D1F">
        <w:rPr>
          <w:rFonts w:eastAsia="Times New Roman" w:cstheme="minorHAnsi"/>
          <w:color w:val="000000" w:themeColor="text1"/>
        </w:rPr>
        <w:t>What is the account balance threshold for the “Day 45” population?</w:t>
      </w:r>
    </w:p>
    <w:p w14:paraId="7EBCBB09" w14:textId="77777777" w:rsidR="00697083" w:rsidRPr="00233D1F" w:rsidRDefault="00697083" w:rsidP="00697083">
      <w:pPr>
        <w:pStyle w:val="ListParagraph"/>
        <w:numPr>
          <w:ilvl w:val="0"/>
          <w:numId w:val="26"/>
        </w:numPr>
        <w:spacing w:before="100" w:after="100"/>
        <w:rPr>
          <w:rFonts w:eastAsia="Times New Roman" w:cstheme="minorHAnsi"/>
          <w:color w:val="000000" w:themeColor="text1"/>
        </w:rPr>
      </w:pPr>
      <w:r w:rsidRPr="00233D1F">
        <w:rPr>
          <w:rFonts w:eastAsia="Times New Roman" w:cstheme="minorHAnsi"/>
          <w:color w:val="000000" w:themeColor="text1"/>
        </w:rPr>
        <w:t>Could you provide your average gross cash collection percentage by payer?</w:t>
      </w:r>
    </w:p>
    <w:p w14:paraId="2AD40BBB" w14:textId="77777777" w:rsidR="00697083" w:rsidRPr="00697083" w:rsidRDefault="00697083" w:rsidP="00697083">
      <w:pPr>
        <w:spacing w:before="100" w:after="100"/>
        <w:rPr>
          <w:rFonts w:ascii="Arial" w:eastAsia="Times New Roman" w:hAnsi="Arial" w:cs="Arial"/>
          <w:color w:val="000000" w:themeColor="text1"/>
        </w:rPr>
      </w:pPr>
    </w:p>
    <w:p w14:paraId="7CE81152" w14:textId="77777777" w:rsidR="00697083" w:rsidRDefault="00697083">
      <w:pPr>
        <w:rPr>
          <w:rFonts w:ascii="Arial" w:eastAsia="Times New Roman" w:hAnsi="Arial" w:cs="Arial"/>
          <w:b/>
          <w:bCs/>
          <w:color w:val="000000" w:themeColor="text1"/>
        </w:rPr>
      </w:pPr>
    </w:p>
    <w:p w14:paraId="6896C83B" w14:textId="0422E6F6" w:rsidR="00697083" w:rsidRDefault="00697083" w:rsidP="00697083">
      <w:pPr>
        <w:pStyle w:val="ListParagraph"/>
        <w:numPr>
          <w:ilvl w:val="0"/>
          <w:numId w:val="27"/>
        </w:numPr>
        <w:contextualSpacing w:val="0"/>
        <w:rPr>
          <w:rFonts w:eastAsia="Times New Roman"/>
        </w:rPr>
      </w:pPr>
      <w:r>
        <w:rPr>
          <w:rFonts w:eastAsia="Times New Roman"/>
        </w:rPr>
        <w:t>What are annual collections associated with the RFP scope?</w:t>
      </w:r>
      <w:r w:rsidR="006D51D0">
        <w:rPr>
          <w:rFonts w:eastAsia="Times New Roman"/>
        </w:rPr>
        <w:t xml:space="preserve"> </w:t>
      </w:r>
      <w:r w:rsidR="006D51D0" w:rsidRPr="006D51D0">
        <w:rPr>
          <w:rFonts w:eastAsia="Times New Roman"/>
          <w:color w:val="FF0000"/>
        </w:rPr>
        <w:t>$220M</w:t>
      </w:r>
    </w:p>
    <w:p w14:paraId="7B8C7BF6" w14:textId="0797394D" w:rsidR="00697083" w:rsidRDefault="00697083" w:rsidP="00697083">
      <w:pPr>
        <w:pStyle w:val="ListParagraph"/>
        <w:numPr>
          <w:ilvl w:val="0"/>
          <w:numId w:val="27"/>
        </w:numPr>
        <w:contextualSpacing w:val="0"/>
        <w:rPr>
          <w:rFonts w:eastAsia="Times New Roman"/>
        </w:rPr>
      </w:pPr>
      <w:r>
        <w:rPr>
          <w:rFonts w:eastAsia="Times New Roman"/>
        </w:rPr>
        <w:t xml:space="preserve">Is legacy AR included?  </w:t>
      </w:r>
      <w:r w:rsidR="006D51D0" w:rsidRPr="006D51D0">
        <w:rPr>
          <w:rFonts w:eastAsia="Times New Roman"/>
          <w:color w:val="FF0000"/>
        </w:rPr>
        <w:t>TBD, most likely not</w:t>
      </w:r>
    </w:p>
    <w:p w14:paraId="577C8839" w14:textId="77777777" w:rsidR="00697083" w:rsidRDefault="00697083" w:rsidP="00697083">
      <w:pPr>
        <w:pStyle w:val="ListParagraph"/>
        <w:numPr>
          <w:ilvl w:val="1"/>
          <w:numId w:val="27"/>
        </w:numPr>
        <w:contextualSpacing w:val="0"/>
        <w:rPr>
          <w:rFonts w:eastAsia="Times New Roman"/>
        </w:rPr>
      </w:pPr>
      <w:r>
        <w:rPr>
          <w:rFonts w:eastAsia="Times New Roman"/>
        </w:rPr>
        <w:t>If so, could we see an ATB snapshot by Financial Class with claim counts and AR Balance?</w:t>
      </w:r>
    </w:p>
    <w:p w14:paraId="5F82D649" w14:textId="1F582518" w:rsidR="00697083" w:rsidRDefault="00697083" w:rsidP="00697083">
      <w:pPr>
        <w:pStyle w:val="ListParagraph"/>
        <w:numPr>
          <w:ilvl w:val="0"/>
          <w:numId w:val="27"/>
        </w:numPr>
        <w:contextualSpacing w:val="0"/>
        <w:rPr>
          <w:rFonts w:eastAsia="Times New Roman"/>
        </w:rPr>
      </w:pPr>
      <w:r>
        <w:rPr>
          <w:rFonts w:eastAsia="Times New Roman"/>
        </w:rPr>
        <w:t>Is coding in scope?</w:t>
      </w:r>
      <w:r w:rsidR="006D51D0">
        <w:rPr>
          <w:rFonts w:eastAsia="Times New Roman"/>
        </w:rPr>
        <w:t xml:space="preserve"> </w:t>
      </w:r>
      <w:r w:rsidR="006D51D0" w:rsidRPr="006D51D0">
        <w:rPr>
          <w:rFonts w:eastAsia="Times New Roman"/>
          <w:color w:val="FF0000"/>
        </w:rPr>
        <w:t>No</w:t>
      </w:r>
    </w:p>
    <w:p w14:paraId="396397B8" w14:textId="0D34559D" w:rsidR="00697083" w:rsidRDefault="00697083" w:rsidP="00697083">
      <w:pPr>
        <w:pStyle w:val="ListParagraph"/>
        <w:numPr>
          <w:ilvl w:val="0"/>
          <w:numId w:val="27"/>
        </w:numPr>
        <w:contextualSpacing w:val="0"/>
        <w:rPr>
          <w:rFonts w:eastAsia="Times New Roman"/>
        </w:rPr>
      </w:pPr>
      <w:r>
        <w:rPr>
          <w:rFonts w:eastAsia="Times New Roman"/>
        </w:rPr>
        <w:t>Is this for Insurance Debit balances only?</w:t>
      </w:r>
      <w:r w:rsidR="006D51D0">
        <w:rPr>
          <w:rFonts w:eastAsia="Times New Roman"/>
        </w:rPr>
        <w:t xml:space="preserve"> </w:t>
      </w:r>
      <w:r w:rsidR="006D51D0" w:rsidRPr="006D51D0">
        <w:rPr>
          <w:rFonts w:eastAsia="Times New Roman"/>
          <w:color w:val="FF0000"/>
        </w:rPr>
        <w:t>And credit resolution within the inventory</w:t>
      </w:r>
    </w:p>
    <w:p w14:paraId="3CC04895" w14:textId="6131769A" w:rsidR="00697083" w:rsidRDefault="00697083" w:rsidP="00697083">
      <w:pPr>
        <w:pStyle w:val="ListParagraph"/>
        <w:numPr>
          <w:ilvl w:val="0"/>
          <w:numId w:val="27"/>
        </w:numPr>
        <w:contextualSpacing w:val="0"/>
        <w:rPr>
          <w:rFonts w:eastAsia="Times New Roman"/>
        </w:rPr>
      </w:pPr>
      <w:r>
        <w:rPr>
          <w:rFonts w:eastAsia="Times New Roman"/>
        </w:rPr>
        <w:t>Will you allow offshore resources for non-patient facing functions?</w:t>
      </w:r>
      <w:r w:rsidR="006D51D0">
        <w:rPr>
          <w:rFonts w:eastAsia="Times New Roman"/>
        </w:rPr>
        <w:t xml:space="preserve"> </w:t>
      </w:r>
      <w:r w:rsidR="006D51D0" w:rsidRPr="006D51D0">
        <w:rPr>
          <w:rFonts w:eastAsia="Times New Roman"/>
          <w:color w:val="FF0000"/>
        </w:rPr>
        <w:t>No offshoring</w:t>
      </w:r>
    </w:p>
    <w:p w14:paraId="37AD54B2" w14:textId="1325B8EC" w:rsidR="00697083" w:rsidRDefault="00697083" w:rsidP="00697083">
      <w:pPr>
        <w:pStyle w:val="ListParagraph"/>
        <w:numPr>
          <w:ilvl w:val="0"/>
          <w:numId w:val="27"/>
        </w:numPr>
        <w:contextualSpacing w:val="0"/>
        <w:rPr>
          <w:rFonts w:eastAsia="Times New Roman"/>
        </w:rPr>
      </w:pPr>
      <w:r>
        <w:rPr>
          <w:rFonts w:eastAsia="Times New Roman"/>
        </w:rPr>
        <w:t>Is this RFP enterprise wide or just for UCSF?</w:t>
      </w:r>
      <w:r w:rsidR="006D51D0">
        <w:rPr>
          <w:rFonts w:eastAsia="Times New Roman"/>
        </w:rPr>
        <w:t xml:space="preserve"> </w:t>
      </w:r>
      <w:r w:rsidR="006D51D0" w:rsidRPr="006D51D0">
        <w:rPr>
          <w:rFonts w:eastAsia="Times New Roman"/>
          <w:color w:val="FF0000"/>
        </w:rPr>
        <w:t>Enterprise wide. Phase 1 UCSF -PB</w:t>
      </w:r>
    </w:p>
    <w:p w14:paraId="0F96FEF8" w14:textId="33A717E8" w:rsidR="00697083" w:rsidRPr="00C53309" w:rsidRDefault="00697083" w:rsidP="00697083">
      <w:pPr>
        <w:pStyle w:val="ListParagraph"/>
        <w:numPr>
          <w:ilvl w:val="0"/>
          <w:numId w:val="27"/>
        </w:numPr>
        <w:contextualSpacing w:val="0"/>
        <w:rPr>
          <w:rFonts w:eastAsia="Times New Roman"/>
          <w:color w:val="FF0000"/>
        </w:rPr>
      </w:pPr>
      <w:r w:rsidRPr="00C53309">
        <w:rPr>
          <w:rFonts w:eastAsia="Times New Roman"/>
        </w:rPr>
        <w:t>Can you provide a little more information on the “nice to have” tab? Contract Lifecycle Management and what you’re looking for</w:t>
      </w:r>
      <w:r w:rsidRPr="00C53309">
        <w:rPr>
          <w:rFonts w:eastAsia="Times New Roman"/>
          <w:color w:val="FF0000"/>
        </w:rPr>
        <w:t>?</w:t>
      </w:r>
      <w:r w:rsidR="00C53309" w:rsidRPr="00C53309">
        <w:rPr>
          <w:rFonts w:eastAsia="Times New Roman"/>
          <w:color w:val="FF0000"/>
        </w:rPr>
        <w:t xml:space="preserve"> Nice to have tab intentionally left blank, not applicable for this </w:t>
      </w:r>
      <w:proofErr w:type="gramStart"/>
      <w:r w:rsidR="00C53309" w:rsidRPr="00C53309">
        <w:rPr>
          <w:rFonts w:eastAsia="Times New Roman"/>
          <w:color w:val="FF0000"/>
        </w:rPr>
        <w:t>RFP</w:t>
      </w:r>
      <w:proofErr w:type="gramEnd"/>
    </w:p>
    <w:p w14:paraId="2EC01C74" w14:textId="5F12E5C4" w:rsidR="00697083" w:rsidRDefault="00697083" w:rsidP="00697083">
      <w:pPr>
        <w:pStyle w:val="ListParagraph"/>
        <w:numPr>
          <w:ilvl w:val="0"/>
          <w:numId w:val="27"/>
        </w:numPr>
        <w:contextualSpacing w:val="0"/>
        <w:rPr>
          <w:rFonts w:eastAsia="Times New Roman"/>
        </w:rPr>
      </w:pPr>
      <w:r>
        <w:rPr>
          <w:rFonts w:eastAsia="Times New Roman"/>
        </w:rPr>
        <w:t>How many vendors did you send this RFP to?</w:t>
      </w:r>
      <w:r w:rsidR="006D51D0">
        <w:rPr>
          <w:rFonts w:eastAsia="Times New Roman"/>
        </w:rPr>
        <w:t xml:space="preserve"> </w:t>
      </w:r>
      <w:r w:rsidR="006D51D0" w:rsidRPr="006D51D0">
        <w:rPr>
          <w:rFonts w:eastAsia="Times New Roman"/>
          <w:color w:val="FF0000"/>
        </w:rPr>
        <w:t>More than 10</w:t>
      </w:r>
      <w:r w:rsidR="00886BEA">
        <w:rPr>
          <w:rFonts w:eastAsia="Times New Roman"/>
          <w:color w:val="FF0000"/>
        </w:rPr>
        <w:t xml:space="preserve"> vendors</w:t>
      </w:r>
      <w:r w:rsidR="006D51D0" w:rsidRPr="006D51D0">
        <w:rPr>
          <w:rFonts w:eastAsia="Times New Roman"/>
          <w:color w:val="FF0000"/>
        </w:rPr>
        <w:t xml:space="preserve"> responded</w:t>
      </w:r>
      <w:r w:rsidR="00886BEA">
        <w:rPr>
          <w:rFonts w:eastAsia="Times New Roman"/>
          <w:color w:val="FF0000"/>
        </w:rPr>
        <w:t>.</w:t>
      </w:r>
    </w:p>
    <w:p w14:paraId="1B105600" w14:textId="68F6D482" w:rsidR="00697083" w:rsidRPr="00180070" w:rsidRDefault="00697083" w:rsidP="00697083">
      <w:pPr>
        <w:pStyle w:val="ListParagraph"/>
        <w:numPr>
          <w:ilvl w:val="0"/>
          <w:numId w:val="27"/>
        </w:numPr>
        <w:contextualSpacing w:val="0"/>
        <w:rPr>
          <w:rFonts w:eastAsia="Times New Roman"/>
        </w:rPr>
      </w:pPr>
      <w:r w:rsidRPr="00180070">
        <w:rPr>
          <w:rFonts w:eastAsia="Times New Roman"/>
        </w:rPr>
        <w:t>Some questions appear to be redundant in asking for team CV’s/Resumes, references as well as implementation plans, timelines, etc. in the Word Doc. and excel spreadsheet, can you please clarify if answering once is sufficient?</w:t>
      </w:r>
      <w:r w:rsidR="00CE4A04">
        <w:rPr>
          <w:rFonts w:eastAsia="Times New Roman"/>
        </w:rPr>
        <w:t xml:space="preserve"> </w:t>
      </w:r>
      <w:r w:rsidR="00CE4A04" w:rsidRPr="00CE4A04">
        <w:rPr>
          <w:rFonts w:eastAsia="Times New Roman"/>
          <w:color w:val="FF0000"/>
        </w:rPr>
        <w:t xml:space="preserve">Answering once is </w:t>
      </w:r>
      <w:proofErr w:type="gramStart"/>
      <w:r w:rsidR="00CE4A04" w:rsidRPr="00CE4A04">
        <w:rPr>
          <w:rFonts w:eastAsia="Times New Roman"/>
          <w:color w:val="FF0000"/>
        </w:rPr>
        <w:t>sufficient</w:t>
      </w:r>
      <w:proofErr w:type="gramEnd"/>
    </w:p>
    <w:p w14:paraId="5CBFF8E4" w14:textId="02E52FB0" w:rsidR="00697083" w:rsidRPr="00180070" w:rsidRDefault="00697083" w:rsidP="00697083">
      <w:pPr>
        <w:pStyle w:val="ListParagraph"/>
        <w:numPr>
          <w:ilvl w:val="0"/>
          <w:numId w:val="27"/>
        </w:numPr>
        <w:contextualSpacing w:val="0"/>
        <w:rPr>
          <w:rFonts w:eastAsia="Times New Roman"/>
        </w:rPr>
      </w:pPr>
      <w:r w:rsidRPr="00180070">
        <w:rPr>
          <w:rFonts w:eastAsia="Times New Roman"/>
        </w:rPr>
        <w:t xml:space="preserve">For final submission, do you prefer a merged document with all appendices or separate documents for each appendix? </w:t>
      </w:r>
      <w:r w:rsidR="00180070" w:rsidRPr="00CE4A04">
        <w:rPr>
          <w:rFonts w:eastAsia="Times New Roman"/>
          <w:color w:val="FF0000"/>
        </w:rPr>
        <w:t xml:space="preserve">Prefer all in merged </w:t>
      </w:r>
      <w:proofErr w:type="gramStart"/>
      <w:r w:rsidR="00180070" w:rsidRPr="00CE4A04">
        <w:rPr>
          <w:rFonts w:eastAsia="Times New Roman"/>
          <w:color w:val="FF0000"/>
        </w:rPr>
        <w:t>document</w:t>
      </w:r>
      <w:proofErr w:type="gramEnd"/>
    </w:p>
    <w:p w14:paraId="4B67CFAC" w14:textId="19D6A3C6" w:rsidR="00697083" w:rsidRPr="006D51D0" w:rsidRDefault="00AA66E2" w:rsidP="001B1962">
      <w:pPr>
        <w:pStyle w:val="ListParagraph"/>
        <w:numPr>
          <w:ilvl w:val="0"/>
          <w:numId w:val="27"/>
        </w:numPr>
        <w:rPr>
          <w:rFonts w:ascii="Arial" w:eastAsia="Times New Roman" w:hAnsi="Arial" w:cs="Arial"/>
          <w:b/>
          <w:bCs/>
          <w:color w:val="FF0000"/>
        </w:rPr>
      </w:pPr>
      <w:r w:rsidRPr="00AA66E2">
        <w:rPr>
          <w:rFonts w:eastAsia="Times New Roman"/>
        </w:rPr>
        <w:t>Is it possible to get a detailed or summary ATB for the work being proposed?  </w:t>
      </w:r>
      <w:r w:rsidR="006D51D0" w:rsidRPr="006D51D0">
        <w:rPr>
          <w:rFonts w:eastAsia="Times New Roman"/>
          <w:color w:val="FF0000"/>
        </w:rPr>
        <w:t xml:space="preserve">Not at this stage. The payer mix is around 36% commercial, 32% </w:t>
      </w:r>
      <w:r w:rsidR="00DB2510" w:rsidRPr="006D51D0">
        <w:rPr>
          <w:rFonts w:eastAsia="Times New Roman"/>
          <w:color w:val="FF0000"/>
        </w:rPr>
        <w:t>Medicare,</w:t>
      </w:r>
      <w:r w:rsidR="006D51D0" w:rsidRPr="006D51D0">
        <w:rPr>
          <w:rFonts w:eastAsia="Times New Roman"/>
          <w:color w:val="FF0000"/>
        </w:rPr>
        <w:t xml:space="preserve"> 31% MediCal, 1% </w:t>
      </w:r>
      <w:proofErr w:type="gramStart"/>
      <w:r w:rsidR="006D51D0" w:rsidRPr="006D51D0">
        <w:rPr>
          <w:rFonts w:eastAsia="Times New Roman"/>
          <w:color w:val="FF0000"/>
        </w:rPr>
        <w:t>other</w:t>
      </w:r>
      <w:proofErr w:type="gramEnd"/>
      <w:r w:rsidR="006D51D0" w:rsidRPr="006D51D0">
        <w:rPr>
          <w:rFonts w:eastAsia="Times New Roman"/>
          <w:color w:val="FF0000"/>
        </w:rPr>
        <w:t xml:space="preserve"> </w:t>
      </w:r>
    </w:p>
    <w:p w14:paraId="50386BF7" w14:textId="7E9E43A9" w:rsidR="00697083" w:rsidRDefault="00697083">
      <w:pPr>
        <w:rPr>
          <w:rFonts w:ascii="Arial" w:eastAsia="Times New Roman" w:hAnsi="Arial" w:cs="Arial"/>
          <w:b/>
          <w:bCs/>
          <w:color w:val="000000" w:themeColor="text1"/>
        </w:rPr>
      </w:pPr>
      <w:r>
        <w:rPr>
          <w:rFonts w:ascii="Arial" w:eastAsia="Times New Roman" w:hAnsi="Arial" w:cs="Arial"/>
          <w:b/>
          <w:bCs/>
          <w:color w:val="000000" w:themeColor="text1"/>
        </w:rPr>
        <w:br w:type="page"/>
      </w:r>
    </w:p>
    <w:p w14:paraId="284226CF" w14:textId="54117B49" w:rsidR="00C30582" w:rsidRPr="00F6788F"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lastRenderedPageBreak/>
        <w:t xml:space="preserve">Could you provide an ATB of the claims that Supplier will be receiving.  A summary of volumes and dollars that contains payers (of financial classes) and aging from discharge in </w:t>
      </w:r>
      <w:proofErr w:type="gramStart"/>
      <w:r w:rsidRPr="00233D1F">
        <w:rPr>
          <w:rFonts w:eastAsia="Times New Roman" w:cstheme="minorHAnsi"/>
          <w:color w:val="000000" w:themeColor="text1"/>
        </w:rPr>
        <w:t>30 day</w:t>
      </w:r>
      <w:proofErr w:type="gramEnd"/>
      <w:r w:rsidRPr="00233D1F">
        <w:rPr>
          <w:rFonts w:eastAsia="Times New Roman" w:cstheme="minorHAnsi"/>
          <w:color w:val="000000" w:themeColor="text1"/>
        </w:rPr>
        <w:t xml:space="preserve"> increments. If cleanup is expected, please include accounts over the age of 365+.</w:t>
      </w:r>
      <w:r w:rsidR="00146EC6">
        <w:rPr>
          <w:rFonts w:eastAsia="Times New Roman" w:cstheme="minorHAnsi"/>
          <w:color w:val="000000" w:themeColor="text1"/>
        </w:rPr>
        <w:t xml:space="preserve"> </w:t>
      </w:r>
      <w:r w:rsidR="00146EC6" w:rsidRPr="00F6788F">
        <w:rPr>
          <w:rFonts w:eastAsia="Times New Roman" w:cstheme="minorHAnsi"/>
          <w:color w:val="FF0000"/>
        </w:rPr>
        <w:t>This is an EBO</w:t>
      </w:r>
      <w:r w:rsidR="00F6788F" w:rsidRPr="00F6788F">
        <w:rPr>
          <w:rFonts w:eastAsia="Times New Roman" w:cstheme="minorHAnsi"/>
          <w:color w:val="FF0000"/>
        </w:rPr>
        <w:t>. Assignment at day 1</w:t>
      </w:r>
    </w:p>
    <w:p w14:paraId="0CD7ACBE" w14:textId="77777777" w:rsidR="00C30582" w:rsidRPr="00F6788F" w:rsidRDefault="00C30582" w:rsidP="00C30582">
      <w:pPr>
        <w:rPr>
          <w:rFonts w:eastAsia="Times New Roman" w:cstheme="minorHAnsi"/>
          <w:color w:val="FF0000"/>
        </w:rPr>
      </w:pPr>
    </w:p>
    <w:p w14:paraId="490AAAD2" w14:textId="5A55B2E0" w:rsidR="00C30582" w:rsidRPr="006F7E77" w:rsidRDefault="00C30582" w:rsidP="006F7E77">
      <w:pPr>
        <w:pStyle w:val="ListParagraph"/>
        <w:numPr>
          <w:ilvl w:val="0"/>
          <w:numId w:val="27"/>
        </w:numPr>
        <w:rPr>
          <w:rFonts w:ascii="Arial" w:eastAsia="Times New Roman" w:hAnsi="Arial" w:cs="Arial"/>
          <w:b/>
          <w:bCs/>
          <w:color w:val="FF0000"/>
        </w:rPr>
      </w:pPr>
      <w:r w:rsidRPr="00233D1F">
        <w:rPr>
          <w:rFonts w:eastAsia="Times New Roman" w:cstheme="minorHAnsi"/>
          <w:color w:val="000000" w:themeColor="text1"/>
        </w:rPr>
        <w:t>Please provide a snapshot of monthly payments by financial class.  Last 3 months is sufficient.</w:t>
      </w:r>
      <w:r w:rsidR="006F7E77" w:rsidRPr="006F7E77">
        <w:rPr>
          <w:rFonts w:eastAsia="Times New Roman"/>
          <w:color w:val="FF0000"/>
        </w:rPr>
        <w:t xml:space="preserve"> </w:t>
      </w:r>
      <w:r w:rsidR="006F7E77" w:rsidRPr="006D51D0">
        <w:rPr>
          <w:rFonts w:eastAsia="Times New Roman"/>
          <w:color w:val="FF0000"/>
        </w:rPr>
        <w:t xml:space="preserve">Not at this stage. The payer mix is around 36% commercial, 32% </w:t>
      </w:r>
      <w:r w:rsidR="00A23C3F" w:rsidRPr="006D51D0">
        <w:rPr>
          <w:rFonts w:eastAsia="Times New Roman"/>
          <w:color w:val="FF0000"/>
        </w:rPr>
        <w:t>Medicare,</w:t>
      </w:r>
      <w:r w:rsidR="006F7E77" w:rsidRPr="006D51D0">
        <w:rPr>
          <w:rFonts w:eastAsia="Times New Roman"/>
          <w:color w:val="FF0000"/>
        </w:rPr>
        <w:t xml:space="preserve"> 31% MediCal, 1% </w:t>
      </w:r>
      <w:proofErr w:type="gramStart"/>
      <w:r w:rsidR="006F7E77" w:rsidRPr="006D51D0">
        <w:rPr>
          <w:rFonts w:eastAsia="Times New Roman"/>
          <w:color w:val="FF0000"/>
        </w:rPr>
        <w:t xml:space="preserve">other </w:t>
      </w:r>
      <w:r w:rsidR="00DB2510">
        <w:rPr>
          <w:rFonts w:eastAsia="Times New Roman"/>
          <w:color w:val="FF0000"/>
        </w:rPr>
        <w:t>.</w:t>
      </w:r>
      <w:proofErr w:type="gramEnd"/>
    </w:p>
    <w:p w14:paraId="3948242A" w14:textId="77777777" w:rsidR="00C30582" w:rsidRPr="00233D1F" w:rsidRDefault="00C30582" w:rsidP="00C30582">
      <w:pPr>
        <w:rPr>
          <w:rFonts w:eastAsia="Times New Roman" w:cstheme="minorHAnsi"/>
          <w:color w:val="000000" w:themeColor="text1"/>
        </w:rPr>
      </w:pPr>
    </w:p>
    <w:p w14:paraId="1FA02BFD" w14:textId="4900A65E"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When is the projected go live date?</w:t>
      </w:r>
      <w:r w:rsidR="00146EC6">
        <w:rPr>
          <w:rFonts w:eastAsia="Times New Roman" w:cstheme="minorHAnsi"/>
          <w:color w:val="000000" w:themeColor="text1"/>
        </w:rPr>
        <w:t xml:space="preserve"> </w:t>
      </w:r>
      <w:r w:rsidR="00146EC6" w:rsidRPr="00146EC6">
        <w:rPr>
          <w:rFonts w:eastAsia="Times New Roman" w:cstheme="minorHAnsi"/>
          <w:color w:val="FF0000"/>
        </w:rPr>
        <w:t>October 1,2024</w:t>
      </w:r>
    </w:p>
    <w:p w14:paraId="5EC43C62" w14:textId="77777777" w:rsidR="00C30582" w:rsidRPr="00233D1F" w:rsidRDefault="00C30582" w:rsidP="00C30582">
      <w:pPr>
        <w:rPr>
          <w:rFonts w:eastAsia="Times New Roman" w:cstheme="minorHAnsi"/>
          <w:color w:val="000000" w:themeColor="text1"/>
        </w:rPr>
      </w:pPr>
    </w:p>
    <w:p w14:paraId="294D73A3" w14:textId="74903D9F" w:rsidR="00C30582" w:rsidRPr="00146EC6"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What age will the accounts be placed - i.e. Day 1, Day 15, Day 30, Day 45, etc.?</w:t>
      </w:r>
      <w:r w:rsidR="00146EC6">
        <w:rPr>
          <w:rFonts w:eastAsia="Times New Roman" w:cstheme="minorHAnsi"/>
          <w:color w:val="000000" w:themeColor="text1"/>
        </w:rPr>
        <w:t xml:space="preserve"> </w:t>
      </w:r>
      <w:r w:rsidR="00146EC6" w:rsidRPr="00146EC6">
        <w:rPr>
          <w:rFonts w:eastAsia="Times New Roman" w:cstheme="minorHAnsi"/>
          <w:color w:val="FF0000"/>
        </w:rPr>
        <w:t>All accounts at day 1</w:t>
      </w:r>
    </w:p>
    <w:p w14:paraId="1B5A0D9B" w14:textId="77777777" w:rsidR="00C30582" w:rsidRPr="00233D1F" w:rsidRDefault="00C30582" w:rsidP="00C30582">
      <w:pPr>
        <w:rPr>
          <w:rFonts w:eastAsia="Times New Roman" w:cstheme="minorHAnsi"/>
          <w:color w:val="000000" w:themeColor="text1"/>
        </w:rPr>
      </w:pPr>
    </w:p>
    <w:p w14:paraId="68C8C188" w14:textId="733ABE22" w:rsidR="00C30582" w:rsidRPr="00146EC6"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What payers are included in the project?</w:t>
      </w:r>
      <w:r w:rsidR="00146EC6">
        <w:rPr>
          <w:rFonts w:eastAsia="Times New Roman" w:cstheme="minorHAnsi"/>
          <w:color w:val="000000" w:themeColor="text1"/>
        </w:rPr>
        <w:t xml:space="preserve"> </w:t>
      </w:r>
      <w:r w:rsidR="00146EC6" w:rsidRPr="00146EC6">
        <w:rPr>
          <w:rFonts w:eastAsia="Times New Roman" w:cstheme="minorHAnsi"/>
          <w:color w:val="FF0000"/>
        </w:rPr>
        <w:t>All payers</w:t>
      </w:r>
    </w:p>
    <w:p w14:paraId="78B57085" w14:textId="77777777" w:rsidR="00C30582" w:rsidRPr="00146EC6" w:rsidRDefault="00C30582" w:rsidP="00C30582">
      <w:pPr>
        <w:rPr>
          <w:rFonts w:eastAsia="Times New Roman" w:cstheme="minorHAnsi"/>
          <w:color w:val="FF0000"/>
        </w:rPr>
      </w:pPr>
    </w:p>
    <w:p w14:paraId="63AA90A8" w14:textId="01FBC9EE"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Are the inventory dollars gross or net?</w:t>
      </w:r>
      <w:r w:rsidR="00146EC6">
        <w:rPr>
          <w:rFonts w:eastAsia="Times New Roman" w:cstheme="minorHAnsi"/>
          <w:color w:val="000000" w:themeColor="text1"/>
        </w:rPr>
        <w:t xml:space="preserve"> </w:t>
      </w:r>
      <w:r w:rsidR="00146EC6" w:rsidRPr="00146EC6">
        <w:rPr>
          <w:rFonts w:eastAsia="Times New Roman" w:cstheme="minorHAnsi"/>
          <w:color w:val="FF0000"/>
        </w:rPr>
        <w:t>An average of $64M in charges monthly</w:t>
      </w:r>
    </w:p>
    <w:p w14:paraId="217C5E11" w14:textId="011F2A5F" w:rsidR="00C30582" w:rsidRPr="00146EC6"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If gross, what is the historical Payment to Charge ratio?</w:t>
      </w:r>
      <w:r w:rsidR="00146EC6">
        <w:rPr>
          <w:rFonts w:eastAsia="Times New Roman" w:cstheme="minorHAnsi"/>
          <w:color w:val="000000" w:themeColor="text1"/>
        </w:rPr>
        <w:t xml:space="preserve"> </w:t>
      </w:r>
      <w:r w:rsidR="00146EC6" w:rsidRPr="00146EC6">
        <w:rPr>
          <w:rFonts w:eastAsia="Times New Roman" w:cstheme="minorHAnsi"/>
          <w:color w:val="FF0000"/>
        </w:rPr>
        <w:t>Around 30%</w:t>
      </w:r>
    </w:p>
    <w:p w14:paraId="3B316E45" w14:textId="37AB50C5"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If net, are they made up of variances? What volume is a payer variance?</w:t>
      </w:r>
      <w:r w:rsidR="00146EC6">
        <w:rPr>
          <w:rFonts w:eastAsia="Times New Roman" w:cstheme="minorHAnsi"/>
          <w:color w:val="000000" w:themeColor="text1"/>
        </w:rPr>
        <w:t xml:space="preserve"> </w:t>
      </w:r>
      <w:r w:rsidR="00146EC6" w:rsidRPr="00146EC6">
        <w:rPr>
          <w:rFonts w:eastAsia="Times New Roman" w:cstheme="minorHAnsi"/>
          <w:color w:val="FF0000"/>
        </w:rPr>
        <w:t>N/A</w:t>
      </w:r>
    </w:p>
    <w:p w14:paraId="72601A77" w14:textId="77777777" w:rsidR="00C30582" w:rsidRPr="00233D1F" w:rsidRDefault="00C30582" w:rsidP="00C30582">
      <w:pPr>
        <w:rPr>
          <w:rFonts w:eastAsia="Times New Roman" w:cstheme="minorHAnsi"/>
          <w:color w:val="000000" w:themeColor="text1"/>
        </w:rPr>
      </w:pPr>
    </w:p>
    <w:p w14:paraId="6BE4396B" w14:textId="671E6C86"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What are the scope expectations for the project?</w:t>
      </w:r>
      <w:r w:rsidR="00F6788F">
        <w:rPr>
          <w:rFonts w:eastAsia="Times New Roman" w:cstheme="minorHAnsi"/>
          <w:color w:val="000000" w:themeColor="text1"/>
        </w:rPr>
        <w:t xml:space="preserve"> </w:t>
      </w:r>
      <w:r w:rsidR="00F6788F" w:rsidRPr="00F6788F">
        <w:rPr>
          <w:rFonts w:eastAsia="Times New Roman" w:cstheme="minorHAnsi"/>
          <w:color w:val="FF0000"/>
        </w:rPr>
        <w:t>EBO</w:t>
      </w:r>
    </w:p>
    <w:p w14:paraId="2D7BB72E" w14:textId="53E82BA5" w:rsidR="00C30582" w:rsidRPr="00F6788F"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Is the business hospital, physician, or a combination?</w:t>
      </w:r>
      <w:r w:rsidR="00F6788F">
        <w:rPr>
          <w:rFonts w:eastAsia="Times New Roman" w:cstheme="minorHAnsi"/>
          <w:color w:val="000000" w:themeColor="text1"/>
        </w:rPr>
        <w:t xml:space="preserve"> </w:t>
      </w:r>
      <w:r w:rsidR="00F6788F" w:rsidRPr="00F6788F">
        <w:rPr>
          <w:rFonts w:eastAsia="Times New Roman" w:cstheme="minorHAnsi"/>
          <w:color w:val="FF0000"/>
        </w:rPr>
        <w:t>Physician only</w:t>
      </w:r>
    </w:p>
    <w:p w14:paraId="7E2F3C8B" w14:textId="24BC3450" w:rsidR="00C30582" w:rsidRPr="00F6788F"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Is there an expectation of non-revenue generating efforts to bring all account balances to zero or self-pay?</w:t>
      </w:r>
      <w:r w:rsidR="00F6788F">
        <w:rPr>
          <w:rFonts w:eastAsia="Times New Roman" w:cstheme="minorHAnsi"/>
          <w:color w:val="000000" w:themeColor="text1"/>
        </w:rPr>
        <w:t xml:space="preserve"> </w:t>
      </w:r>
      <w:r w:rsidR="00F6788F" w:rsidRPr="00F6788F">
        <w:rPr>
          <w:rFonts w:eastAsia="Times New Roman" w:cstheme="minorHAnsi"/>
          <w:color w:val="FF0000"/>
        </w:rPr>
        <w:t xml:space="preserve">The vendor is expected to </w:t>
      </w:r>
      <w:r w:rsidR="00A23C3F" w:rsidRPr="00F6788F">
        <w:rPr>
          <w:rFonts w:eastAsia="Times New Roman" w:cstheme="minorHAnsi"/>
          <w:color w:val="FF0000"/>
        </w:rPr>
        <w:t>manage</w:t>
      </w:r>
      <w:r w:rsidR="00F6788F" w:rsidRPr="00F6788F">
        <w:rPr>
          <w:rFonts w:eastAsia="Times New Roman" w:cstheme="minorHAnsi"/>
          <w:color w:val="FF0000"/>
        </w:rPr>
        <w:t xml:space="preserve"> the AR</w:t>
      </w:r>
      <w:r w:rsidR="00DB2510">
        <w:rPr>
          <w:rFonts w:eastAsia="Times New Roman" w:cstheme="minorHAnsi"/>
          <w:color w:val="FF0000"/>
        </w:rPr>
        <w:t>.</w:t>
      </w:r>
      <w:r w:rsidR="00F6788F" w:rsidRPr="00F6788F">
        <w:rPr>
          <w:rFonts w:eastAsia="Times New Roman" w:cstheme="minorHAnsi"/>
          <w:color w:val="FF0000"/>
        </w:rPr>
        <w:t xml:space="preserve"> </w:t>
      </w:r>
    </w:p>
    <w:p w14:paraId="7532A2B8" w14:textId="77777777" w:rsidR="00C30582" w:rsidRPr="00F6788F" w:rsidRDefault="00C30582" w:rsidP="00C30582">
      <w:pPr>
        <w:rPr>
          <w:rFonts w:eastAsia="Times New Roman" w:cstheme="minorHAnsi"/>
          <w:color w:val="FF0000"/>
        </w:rPr>
      </w:pPr>
    </w:p>
    <w:p w14:paraId="3299615C" w14:textId="77777777" w:rsidR="00C30582" w:rsidRPr="00233D1F" w:rsidRDefault="00C30582" w:rsidP="00C30582">
      <w:pPr>
        <w:pStyle w:val="ListParagraph"/>
        <w:rPr>
          <w:rFonts w:eastAsia="Times New Roman" w:cstheme="minorHAnsi"/>
          <w:b/>
          <w:bCs/>
          <w:color w:val="000000" w:themeColor="text1"/>
        </w:rPr>
      </w:pPr>
      <w:r w:rsidRPr="00233D1F">
        <w:rPr>
          <w:rFonts w:eastAsia="Times New Roman" w:cstheme="minorHAnsi"/>
          <w:b/>
          <w:bCs/>
          <w:color w:val="000000" w:themeColor="text1"/>
        </w:rPr>
        <w:t>Denial Management</w:t>
      </w:r>
    </w:p>
    <w:p w14:paraId="4138CB48" w14:textId="3C5BAEE2" w:rsidR="00C30582" w:rsidRPr="00F6788F"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What are the top 5 denials?</w:t>
      </w:r>
      <w:r w:rsidR="00F6788F">
        <w:rPr>
          <w:rFonts w:eastAsia="Times New Roman" w:cstheme="minorHAnsi"/>
          <w:color w:val="000000" w:themeColor="text1"/>
        </w:rPr>
        <w:t xml:space="preserve"> </w:t>
      </w:r>
      <w:r w:rsidR="00F6788F" w:rsidRPr="00F6788F">
        <w:rPr>
          <w:rFonts w:eastAsia="Times New Roman" w:cstheme="minorHAnsi"/>
          <w:color w:val="FF0000"/>
        </w:rPr>
        <w:t xml:space="preserve">Authorizations, Additional Information, Coding, </w:t>
      </w:r>
      <w:r w:rsidR="00E53CB3" w:rsidRPr="00F6788F">
        <w:rPr>
          <w:rFonts w:eastAsia="Times New Roman" w:cstheme="minorHAnsi"/>
          <w:color w:val="FF0000"/>
        </w:rPr>
        <w:t>Registration, DOFR</w:t>
      </w:r>
    </w:p>
    <w:p w14:paraId="3ADB6039" w14:textId="6777A1D2"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Are clinical appeals expected to be performed by Supplier?</w:t>
      </w:r>
      <w:r w:rsidR="00F6788F">
        <w:rPr>
          <w:rFonts w:eastAsia="Times New Roman" w:cstheme="minorHAnsi"/>
          <w:color w:val="000000" w:themeColor="text1"/>
        </w:rPr>
        <w:t xml:space="preserve"> </w:t>
      </w:r>
      <w:r w:rsidR="00DB2510" w:rsidRPr="00F6788F">
        <w:rPr>
          <w:rFonts w:eastAsia="Times New Roman" w:cstheme="minorHAnsi"/>
          <w:color w:val="FF0000"/>
        </w:rPr>
        <w:t>Yes,</w:t>
      </w:r>
      <w:r w:rsidR="00F6788F">
        <w:rPr>
          <w:rFonts w:eastAsia="Times New Roman" w:cstheme="minorHAnsi"/>
          <w:color w:val="FF0000"/>
        </w:rPr>
        <w:t xml:space="preserve"> </w:t>
      </w:r>
      <w:r w:rsidR="00A23C3F">
        <w:rPr>
          <w:rFonts w:eastAsia="Times New Roman" w:cstheme="minorHAnsi"/>
          <w:color w:val="FF0000"/>
        </w:rPr>
        <w:t>with the</w:t>
      </w:r>
      <w:r w:rsidR="00F6788F">
        <w:rPr>
          <w:rFonts w:eastAsia="Times New Roman" w:cstheme="minorHAnsi"/>
          <w:color w:val="FF0000"/>
        </w:rPr>
        <w:t xml:space="preserve"> support of the </w:t>
      </w:r>
      <w:proofErr w:type="gramStart"/>
      <w:r w:rsidR="00F6788F">
        <w:rPr>
          <w:rFonts w:eastAsia="Times New Roman" w:cstheme="minorHAnsi"/>
          <w:color w:val="FF0000"/>
        </w:rPr>
        <w:t>department</w:t>
      </w:r>
      <w:proofErr w:type="gramEnd"/>
    </w:p>
    <w:p w14:paraId="0D074719" w14:textId="24B45B05"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Are there appeal thresholds for each level of appeal?</w:t>
      </w:r>
      <w:r w:rsidR="00F6788F">
        <w:rPr>
          <w:rFonts w:eastAsia="Times New Roman" w:cstheme="minorHAnsi"/>
          <w:color w:val="000000" w:themeColor="text1"/>
        </w:rPr>
        <w:t xml:space="preserve"> </w:t>
      </w:r>
      <w:r w:rsidR="00F6788F" w:rsidRPr="00F6788F">
        <w:rPr>
          <w:rFonts w:eastAsia="Times New Roman" w:cstheme="minorHAnsi"/>
          <w:color w:val="FF0000"/>
        </w:rPr>
        <w:t>No thresholds</w:t>
      </w:r>
    </w:p>
    <w:p w14:paraId="6B3F3C22" w14:textId="0674F710"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If so, what are the balances thresholds?</w:t>
      </w:r>
      <w:r w:rsidR="00E53CB3">
        <w:rPr>
          <w:rFonts w:eastAsia="Times New Roman" w:cstheme="minorHAnsi"/>
          <w:color w:val="000000" w:themeColor="text1"/>
        </w:rPr>
        <w:t xml:space="preserve"> </w:t>
      </w:r>
      <w:r w:rsidR="00E53CB3" w:rsidRPr="00E53CB3">
        <w:rPr>
          <w:rFonts w:eastAsia="Times New Roman" w:cstheme="minorHAnsi"/>
          <w:color w:val="FF0000"/>
        </w:rPr>
        <w:t>N/A</w:t>
      </w:r>
    </w:p>
    <w:p w14:paraId="0BEBF441" w14:textId="0741CBDB" w:rsidR="00F6788F" w:rsidRPr="00F6788F" w:rsidRDefault="00C30582" w:rsidP="00F6788F">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Could you provide denial trending information?</w:t>
      </w:r>
      <w:r w:rsidR="00F6788F">
        <w:rPr>
          <w:rFonts w:eastAsia="Times New Roman" w:cstheme="minorHAnsi"/>
          <w:color w:val="000000" w:themeColor="text1"/>
        </w:rPr>
        <w:t xml:space="preserve"> </w:t>
      </w:r>
      <w:r w:rsidR="00F6788F" w:rsidRPr="00690BEA">
        <w:rPr>
          <w:rFonts w:eastAsia="Times New Roman" w:cstheme="minorHAnsi"/>
          <w:color w:val="FF0000"/>
          <w:kern w:val="0"/>
          <w14:ligatures w14:val="none"/>
        </w:rPr>
        <w:t>The average monthly denial rate for this AR is 15% including request for additional information/soft denial which is about 1/3 of all denials.  Detail denial information will not be available at this time.</w:t>
      </w:r>
    </w:p>
    <w:p w14:paraId="4465994E" w14:textId="77777777" w:rsidR="00C30582" w:rsidRPr="00233D1F" w:rsidRDefault="00C30582" w:rsidP="00C30582">
      <w:pPr>
        <w:rPr>
          <w:rFonts w:eastAsia="Times New Roman" w:cstheme="minorHAnsi"/>
          <w:color w:val="000000" w:themeColor="text1"/>
        </w:rPr>
      </w:pPr>
    </w:p>
    <w:p w14:paraId="08B7137D" w14:textId="156B32F8"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Is Supplier expected to work credit balance accounts?</w:t>
      </w:r>
      <w:r w:rsidR="00F6788F">
        <w:rPr>
          <w:rFonts w:eastAsia="Times New Roman" w:cstheme="minorHAnsi"/>
          <w:color w:val="000000" w:themeColor="text1"/>
        </w:rPr>
        <w:t xml:space="preserve"> </w:t>
      </w:r>
      <w:r w:rsidR="00F6788F" w:rsidRPr="00F6788F">
        <w:rPr>
          <w:rFonts w:eastAsia="Times New Roman" w:cstheme="minorHAnsi"/>
          <w:color w:val="FF0000"/>
        </w:rPr>
        <w:t>Yes</w:t>
      </w:r>
    </w:p>
    <w:p w14:paraId="72736731" w14:textId="77777777" w:rsidR="00C30582" w:rsidRPr="00233D1F" w:rsidRDefault="00C30582" w:rsidP="00C30582">
      <w:pPr>
        <w:rPr>
          <w:rFonts w:eastAsia="Times New Roman" w:cstheme="minorHAnsi"/>
          <w:color w:val="000000" w:themeColor="text1"/>
        </w:rPr>
      </w:pPr>
    </w:p>
    <w:p w14:paraId="504AB943" w14:textId="04371FA4"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Is there a current vendor working this inventory?</w:t>
      </w:r>
      <w:r w:rsidR="00F6788F">
        <w:rPr>
          <w:rFonts w:eastAsia="Times New Roman" w:cstheme="minorHAnsi"/>
          <w:color w:val="000000" w:themeColor="text1"/>
        </w:rPr>
        <w:t xml:space="preserve"> </w:t>
      </w:r>
      <w:r w:rsidR="00F6788F" w:rsidRPr="00F6788F">
        <w:rPr>
          <w:rFonts w:eastAsia="Times New Roman" w:cstheme="minorHAnsi"/>
          <w:color w:val="FF0000"/>
        </w:rPr>
        <w:t>Yes</w:t>
      </w:r>
    </w:p>
    <w:p w14:paraId="5DB21FEC" w14:textId="4DAAD060" w:rsidR="00C30582" w:rsidRPr="00F6788F"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How long has this vendor been working it?</w:t>
      </w:r>
      <w:r w:rsidR="00F6788F">
        <w:rPr>
          <w:rFonts w:eastAsia="Times New Roman" w:cstheme="minorHAnsi"/>
          <w:color w:val="000000" w:themeColor="text1"/>
        </w:rPr>
        <w:t xml:space="preserve"> </w:t>
      </w:r>
      <w:r w:rsidR="00F6788F" w:rsidRPr="00F6788F">
        <w:rPr>
          <w:rFonts w:eastAsia="Times New Roman" w:cstheme="minorHAnsi"/>
          <w:color w:val="FF0000"/>
        </w:rPr>
        <w:t>More than 15 years</w:t>
      </w:r>
    </w:p>
    <w:p w14:paraId="157F7FBF" w14:textId="49585AB7" w:rsidR="00C30582" w:rsidRPr="00F6788F"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Will the prior vendor work the remaining balances assigned to them or will their inventory reroute to new partner?</w:t>
      </w:r>
      <w:r w:rsidR="00F6788F">
        <w:rPr>
          <w:rFonts w:eastAsia="Times New Roman" w:cstheme="minorHAnsi"/>
          <w:color w:val="000000" w:themeColor="text1"/>
        </w:rPr>
        <w:t xml:space="preserve"> </w:t>
      </w:r>
      <w:r w:rsidR="00F6788F" w:rsidRPr="00F6788F">
        <w:rPr>
          <w:rFonts w:eastAsia="Times New Roman" w:cstheme="minorHAnsi"/>
          <w:color w:val="FF0000"/>
        </w:rPr>
        <w:t>TBD</w:t>
      </w:r>
      <w:r w:rsidR="00E53CB3">
        <w:rPr>
          <w:rFonts w:eastAsia="Times New Roman" w:cstheme="minorHAnsi"/>
          <w:color w:val="FF0000"/>
        </w:rPr>
        <w:t>, most likely not</w:t>
      </w:r>
    </w:p>
    <w:p w14:paraId="57548226" w14:textId="77777777" w:rsidR="00C30582" w:rsidRPr="00F6788F" w:rsidRDefault="00C30582" w:rsidP="00C30582">
      <w:pPr>
        <w:rPr>
          <w:rFonts w:eastAsia="Times New Roman" w:cstheme="minorHAnsi"/>
          <w:color w:val="FF0000"/>
        </w:rPr>
      </w:pPr>
    </w:p>
    <w:p w14:paraId="6011DBBF" w14:textId="09AE4D96" w:rsidR="00C30582" w:rsidRPr="00E53CB3"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lastRenderedPageBreak/>
        <w:t>Do you use a contract management system that calculates expected reimbursement and provides access to contract rates and calculations?</w:t>
      </w:r>
      <w:r w:rsidR="00E53CB3">
        <w:rPr>
          <w:rFonts w:eastAsia="Times New Roman" w:cstheme="minorHAnsi"/>
          <w:color w:val="000000" w:themeColor="text1"/>
        </w:rPr>
        <w:t xml:space="preserve"> </w:t>
      </w:r>
      <w:r w:rsidR="00E53CB3" w:rsidRPr="00E53CB3">
        <w:rPr>
          <w:rFonts w:eastAsia="Times New Roman" w:cstheme="minorHAnsi"/>
          <w:color w:val="FF0000"/>
        </w:rPr>
        <w:t>The expected amount is displayed in the invoice</w:t>
      </w:r>
      <w:r w:rsidR="00E53CB3">
        <w:rPr>
          <w:rFonts w:eastAsia="Times New Roman" w:cstheme="minorHAnsi"/>
          <w:color w:val="FF0000"/>
        </w:rPr>
        <w:t>.</w:t>
      </w:r>
    </w:p>
    <w:p w14:paraId="28281677" w14:textId="77777777" w:rsidR="00C30582" w:rsidRPr="00233D1F" w:rsidRDefault="00C30582" w:rsidP="00C30582">
      <w:pPr>
        <w:rPr>
          <w:rFonts w:eastAsia="Times New Roman" w:cstheme="minorHAnsi"/>
          <w:color w:val="000000" w:themeColor="text1"/>
        </w:rPr>
      </w:pPr>
    </w:p>
    <w:p w14:paraId="24F2922C" w14:textId="5EC769A2"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Please list your most important project KPIs.</w:t>
      </w:r>
      <w:r w:rsidR="00E53CB3">
        <w:rPr>
          <w:rFonts w:eastAsia="Times New Roman" w:cstheme="minorHAnsi"/>
          <w:color w:val="000000" w:themeColor="text1"/>
        </w:rPr>
        <w:t xml:space="preserve"> </w:t>
      </w:r>
      <w:r w:rsidR="00E53CB3" w:rsidRPr="00E53CB3">
        <w:rPr>
          <w:rFonts w:eastAsia="Times New Roman" w:cstheme="minorHAnsi"/>
          <w:color w:val="FF0000"/>
        </w:rPr>
        <w:t xml:space="preserve">Cash collections, Aged AR by payer, denials % by </w:t>
      </w:r>
      <w:r w:rsidR="00A23C3F" w:rsidRPr="00E53CB3">
        <w:rPr>
          <w:rFonts w:eastAsia="Times New Roman" w:cstheme="minorHAnsi"/>
          <w:color w:val="FF0000"/>
        </w:rPr>
        <w:t>category,</w:t>
      </w:r>
      <w:r w:rsidR="00E53CB3" w:rsidRPr="00E53CB3">
        <w:rPr>
          <w:rFonts w:eastAsia="Times New Roman" w:cstheme="minorHAnsi"/>
          <w:color w:val="FF0000"/>
        </w:rPr>
        <w:t xml:space="preserve"> and payer, Avoidable write offs by category and payer, etc. </w:t>
      </w:r>
    </w:p>
    <w:p w14:paraId="08DE6BA5" w14:textId="77777777" w:rsidR="00C30582" w:rsidRPr="00233D1F" w:rsidRDefault="00C30582" w:rsidP="00C30582">
      <w:pPr>
        <w:rPr>
          <w:rFonts w:eastAsia="Times New Roman" w:cstheme="minorHAnsi"/>
          <w:color w:val="000000" w:themeColor="text1"/>
        </w:rPr>
      </w:pPr>
    </w:p>
    <w:p w14:paraId="57D43B42" w14:textId="1411CB3B" w:rsidR="00C30582" w:rsidRPr="00E53CB3"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What Clearinghouse do you utilize?</w:t>
      </w:r>
      <w:r w:rsidR="00E53CB3">
        <w:rPr>
          <w:rFonts w:eastAsia="Times New Roman" w:cstheme="minorHAnsi"/>
          <w:color w:val="000000" w:themeColor="text1"/>
        </w:rPr>
        <w:t xml:space="preserve"> Several. </w:t>
      </w:r>
      <w:r w:rsidR="00E53CB3" w:rsidRPr="00E53CB3">
        <w:rPr>
          <w:rFonts w:eastAsia="Times New Roman" w:cstheme="minorHAnsi"/>
          <w:color w:val="FF0000"/>
        </w:rPr>
        <w:t>Availity, Post and Track, Office Allied, etc.</w:t>
      </w:r>
    </w:p>
    <w:p w14:paraId="03F2342A" w14:textId="77777777" w:rsidR="00C30582" w:rsidRPr="00233D1F" w:rsidRDefault="00C30582" w:rsidP="00C30582">
      <w:pPr>
        <w:rPr>
          <w:rFonts w:eastAsia="Times New Roman" w:cstheme="minorHAnsi"/>
          <w:color w:val="000000" w:themeColor="text1"/>
        </w:rPr>
      </w:pPr>
    </w:p>
    <w:p w14:paraId="7DC7D2EC" w14:textId="18CE2879" w:rsidR="00C30582" w:rsidRPr="00E53CB3"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Are claim processes and edits already automated within EPIC or do you need partner to assist in creating workflow and processes within EPIC?</w:t>
      </w:r>
      <w:r w:rsidR="00E53CB3">
        <w:rPr>
          <w:rFonts w:eastAsia="Times New Roman" w:cstheme="minorHAnsi"/>
          <w:color w:val="000000" w:themeColor="text1"/>
        </w:rPr>
        <w:t xml:space="preserve"> </w:t>
      </w:r>
      <w:r w:rsidR="00E53CB3" w:rsidRPr="00E53CB3">
        <w:rPr>
          <w:rFonts w:eastAsia="Times New Roman" w:cstheme="minorHAnsi"/>
          <w:color w:val="FF0000"/>
        </w:rPr>
        <w:t xml:space="preserve">Yes, but the vendor needs to partner to </w:t>
      </w:r>
      <w:r w:rsidR="00597049" w:rsidRPr="00E53CB3">
        <w:rPr>
          <w:rFonts w:eastAsia="Times New Roman" w:cstheme="minorHAnsi"/>
          <w:color w:val="FF0000"/>
        </w:rPr>
        <w:t>develop</w:t>
      </w:r>
      <w:r w:rsidR="00E53CB3" w:rsidRPr="00E53CB3">
        <w:rPr>
          <w:rFonts w:eastAsia="Times New Roman" w:cstheme="minorHAnsi"/>
          <w:color w:val="FF0000"/>
        </w:rPr>
        <w:t xml:space="preserve"> its own WQs</w:t>
      </w:r>
      <w:r w:rsidR="00597049">
        <w:rPr>
          <w:rFonts w:eastAsia="Times New Roman" w:cstheme="minorHAnsi"/>
          <w:color w:val="FF0000"/>
        </w:rPr>
        <w:t>.</w:t>
      </w:r>
    </w:p>
    <w:p w14:paraId="75F39341" w14:textId="77777777" w:rsidR="00C30582" w:rsidRPr="00E53CB3" w:rsidRDefault="00C30582" w:rsidP="00C30582">
      <w:pPr>
        <w:rPr>
          <w:rFonts w:eastAsia="Times New Roman" w:cstheme="minorHAnsi"/>
          <w:color w:val="FF0000"/>
        </w:rPr>
      </w:pPr>
    </w:p>
    <w:p w14:paraId="1C6517A1" w14:textId="57B5F8C8" w:rsidR="00C30582" w:rsidRPr="00E53CB3"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What reporting or BI platform will be available for Business partner?  Will full EPIC reporting packages be available to be utilized by business partner?</w:t>
      </w:r>
      <w:r w:rsidR="00E53CB3">
        <w:rPr>
          <w:rFonts w:eastAsia="Times New Roman" w:cstheme="minorHAnsi"/>
          <w:color w:val="000000" w:themeColor="text1"/>
        </w:rPr>
        <w:t xml:space="preserve"> </w:t>
      </w:r>
      <w:r w:rsidR="00E53CB3" w:rsidRPr="00E53CB3">
        <w:rPr>
          <w:rFonts w:eastAsia="Times New Roman" w:cstheme="minorHAnsi"/>
          <w:color w:val="FF0000"/>
        </w:rPr>
        <w:t>Yes</w:t>
      </w:r>
    </w:p>
    <w:p w14:paraId="6D484E6E" w14:textId="77777777" w:rsidR="00C30582" w:rsidRPr="00233D1F" w:rsidRDefault="00C30582" w:rsidP="00C30582">
      <w:pPr>
        <w:rPr>
          <w:rFonts w:eastAsia="Times New Roman" w:cstheme="minorHAnsi"/>
          <w:color w:val="000000" w:themeColor="text1"/>
        </w:rPr>
      </w:pPr>
    </w:p>
    <w:p w14:paraId="09F5D517" w14:textId="37F36A52" w:rsidR="00C30582" w:rsidRPr="00E53CB3"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Do you have a lockbox where all payments are sent to? Will an electronic file from the lockbox be available to post and handle correspondence?</w:t>
      </w:r>
      <w:r w:rsidR="00E53CB3">
        <w:rPr>
          <w:rFonts w:eastAsia="Times New Roman" w:cstheme="minorHAnsi"/>
          <w:color w:val="000000" w:themeColor="text1"/>
        </w:rPr>
        <w:t xml:space="preserve"> </w:t>
      </w:r>
      <w:r w:rsidR="00E53CB3" w:rsidRPr="00E53CB3">
        <w:rPr>
          <w:rFonts w:eastAsia="Times New Roman" w:cstheme="minorHAnsi"/>
          <w:color w:val="FF0000"/>
        </w:rPr>
        <w:t>Yes.  UCSF will manage the lockbox. Vendor to support with manual payment posting and edits</w:t>
      </w:r>
      <w:r w:rsidR="00597049">
        <w:rPr>
          <w:rFonts w:eastAsia="Times New Roman" w:cstheme="minorHAnsi"/>
          <w:color w:val="FF0000"/>
        </w:rPr>
        <w:t>.</w:t>
      </w:r>
    </w:p>
    <w:p w14:paraId="36FC8209" w14:textId="77777777" w:rsidR="00C30582" w:rsidRPr="00E53CB3" w:rsidRDefault="00C30582" w:rsidP="00C30582">
      <w:pPr>
        <w:rPr>
          <w:rFonts w:eastAsia="Times New Roman" w:cstheme="minorHAnsi"/>
          <w:color w:val="FF0000"/>
        </w:rPr>
      </w:pPr>
    </w:p>
    <w:p w14:paraId="10157355" w14:textId="4C16FFBC"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Are coding tasks to be included in proposal?</w:t>
      </w:r>
      <w:r w:rsidR="00E53CB3" w:rsidRPr="00E53CB3">
        <w:rPr>
          <w:rFonts w:eastAsia="Times New Roman" w:cstheme="minorHAnsi"/>
          <w:color w:val="FF0000"/>
        </w:rPr>
        <w:t xml:space="preserve"> No</w:t>
      </w:r>
    </w:p>
    <w:p w14:paraId="21F6321D" w14:textId="77777777" w:rsidR="00C30582" w:rsidRPr="00233D1F" w:rsidRDefault="00C30582" w:rsidP="00C30582">
      <w:pPr>
        <w:rPr>
          <w:rFonts w:eastAsia="Times New Roman" w:cstheme="minorHAnsi"/>
          <w:color w:val="000000" w:themeColor="text1"/>
        </w:rPr>
      </w:pPr>
    </w:p>
    <w:p w14:paraId="7CED38C8" w14:textId="401E636A" w:rsidR="00C30582" w:rsidRPr="00E53CB3"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Do you currently have a process or method in place to identify underpaid claims?  Do you load contracted payer rates within the system?</w:t>
      </w:r>
      <w:r w:rsidR="00E53CB3">
        <w:rPr>
          <w:rFonts w:eastAsia="Times New Roman" w:cstheme="minorHAnsi"/>
          <w:color w:val="000000" w:themeColor="text1"/>
        </w:rPr>
        <w:t xml:space="preserve"> </w:t>
      </w:r>
      <w:r w:rsidR="00E53CB3" w:rsidRPr="00E53CB3">
        <w:rPr>
          <w:rFonts w:eastAsia="Times New Roman" w:cstheme="minorHAnsi"/>
          <w:color w:val="FF0000"/>
        </w:rPr>
        <w:t>We do load the expected amount.  We have an audit team that work underpayments. TBD vendor involvement</w:t>
      </w:r>
    </w:p>
    <w:p w14:paraId="33A83DFA" w14:textId="77777777" w:rsidR="00C30582" w:rsidRPr="00E53CB3" w:rsidRDefault="00C30582" w:rsidP="00C30582">
      <w:pPr>
        <w:rPr>
          <w:rFonts w:eastAsia="Times New Roman" w:cstheme="minorHAnsi"/>
          <w:color w:val="FF0000"/>
        </w:rPr>
      </w:pPr>
    </w:p>
    <w:p w14:paraId="585E7A42" w14:textId="1D22F030" w:rsidR="00C30582" w:rsidRPr="001D28A6"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What are your current days outstanding?  Overall, by payer and for self-pay?</w:t>
      </w:r>
      <w:r w:rsidR="00E53CB3">
        <w:rPr>
          <w:rFonts w:eastAsia="Times New Roman" w:cstheme="minorHAnsi"/>
          <w:color w:val="000000" w:themeColor="text1"/>
        </w:rPr>
        <w:t xml:space="preserve"> </w:t>
      </w:r>
      <w:r w:rsidR="001D28A6" w:rsidRPr="001D28A6">
        <w:rPr>
          <w:rFonts w:eastAsia="Times New Roman" w:cstheme="minorHAnsi"/>
          <w:color w:val="FF0000"/>
        </w:rPr>
        <w:t>For the book of business in question, the average days outstanding is 40</w:t>
      </w:r>
      <w:r w:rsidR="001D28A6">
        <w:rPr>
          <w:rFonts w:eastAsia="Times New Roman" w:cstheme="minorHAnsi"/>
          <w:color w:val="FF0000"/>
        </w:rPr>
        <w:t>.</w:t>
      </w:r>
    </w:p>
    <w:p w14:paraId="3B851908" w14:textId="77777777" w:rsidR="00C30582" w:rsidRPr="001D28A6" w:rsidRDefault="00C30582" w:rsidP="00C30582">
      <w:pPr>
        <w:rPr>
          <w:rFonts w:eastAsia="Times New Roman" w:cstheme="minorHAnsi"/>
          <w:color w:val="FF0000"/>
        </w:rPr>
      </w:pPr>
    </w:p>
    <w:p w14:paraId="7C1E26B0" w14:textId="101481F5" w:rsidR="00C30582" w:rsidRPr="001D28A6"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 xml:space="preserve">What is your </w:t>
      </w:r>
      <w:proofErr w:type="gramStart"/>
      <w:r w:rsidRPr="00233D1F">
        <w:rPr>
          <w:rFonts w:eastAsia="Times New Roman" w:cstheme="minorHAnsi"/>
          <w:color w:val="000000" w:themeColor="text1"/>
        </w:rPr>
        <w:t>Insurance</w:t>
      </w:r>
      <w:proofErr w:type="gramEnd"/>
      <w:r w:rsidRPr="00233D1F">
        <w:rPr>
          <w:rFonts w:eastAsia="Times New Roman" w:cstheme="minorHAnsi"/>
          <w:color w:val="000000" w:themeColor="text1"/>
        </w:rPr>
        <w:t xml:space="preserve"> eligibility confirmation process?  How do you confirm coverage currently?</w:t>
      </w:r>
      <w:r w:rsidR="001D28A6">
        <w:rPr>
          <w:rFonts w:eastAsia="Times New Roman" w:cstheme="minorHAnsi"/>
          <w:color w:val="000000" w:themeColor="text1"/>
        </w:rPr>
        <w:t xml:space="preserve"> </w:t>
      </w:r>
      <w:r w:rsidR="001D28A6" w:rsidRPr="001D28A6">
        <w:rPr>
          <w:rFonts w:eastAsia="Times New Roman" w:cstheme="minorHAnsi"/>
          <w:color w:val="FF0000"/>
        </w:rPr>
        <w:t>RTE and websites as back up</w:t>
      </w:r>
    </w:p>
    <w:p w14:paraId="2BBF2586" w14:textId="77777777" w:rsidR="00C30582" w:rsidRPr="001D28A6" w:rsidRDefault="00C30582" w:rsidP="00C30582">
      <w:pPr>
        <w:rPr>
          <w:rFonts w:eastAsia="Times New Roman" w:cstheme="minorHAnsi"/>
          <w:color w:val="FF0000"/>
        </w:rPr>
      </w:pPr>
    </w:p>
    <w:p w14:paraId="5F0F5B9F" w14:textId="2C6315DF" w:rsidR="00C30582" w:rsidRPr="001D28A6"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What is your pre-authorization process?</w:t>
      </w:r>
      <w:r w:rsidR="001D28A6">
        <w:rPr>
          <w:rFonts w:eastAsia="Times New Roman" w:cstheme="minorHAnsi"/>
          <w:color w:val="000000" w:themeColor="text1"/>
        </w:rPr>
        <w:t xml:space="preserve"> </w:t>
      </w:r>
      <w:r w:rsidR="001D28A6" w:rsidRPr="001D28A6">
        <w:rPr>
          <w:rFonts w:eastAsia="Times New Roman" w:cstheme="minorHAnsi"/>
          <w:color w:val="FF0000"/>
        </w:rPr>
        <w:t xml:space="preserve">In </w:t>
      </w:r>
      <w:r w:rsidR="00A23C3F" w:rsidRPr="001D28A6">
        <w:rPr>
          <w:rFonts w:eastAsia="Times New Roman" w:cstheme="minorHAnsi"/>
          <w:color w:val="FF0000"/>
        </w:rPr>
        <w:t>the process</w:t>
      </w:r>
      <w:r w:rsidR="001D28A6" w:rsidRPr="001D28A6">
        <w:rPr>
          <w:rFonts w:eastAsia="Times New Roman" w:cstheme="minorHAnsi"/>
          <w:color w:val="FF0000"/>
        </w:rPr>
        <w:t xml:space="preserve"> of being centralized. Currently mixed: clinical departments and Centralized.</w:t>
      </w:r>
    </w:p>
    <w:p w14:paraId="6B3AC9B6" w14:textId="77777777" w:rsidR="00C30582" w:rsidRPr="001D28A6" w:rsidRDefault="00C30582" w:rsidP="00C30582">
      <w:pPr>
        <w:rPr>
          <w:rFonts w:eastAsia="Times New Roman" w:cstheme="minorHAnsi"/>
          <w:color w:val="FF0000"/>
        </w:rPr>
      </w:pPr>
    </w:p>
    <w:p w14:paraId="49593AFC" w14:textId="1D61C2F1" w:rsidR="00C30582" w:rsidRPr="001D28A6"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What goals do you have in place for your pre-access or preservice processes?</w:t>
      </w:r>
      <w:r w:rsidR="001D28A6">
        <w:rPr>
          <w:rFonts w:eastAsia="Times New Roman" w:cstheme="minorHAnsi"/>
          <w:color w:val="000000" w:themeColor="text1"/>
        </w:rPr>
        <w:t xml:space="preserve"> </w:t>
      </w:r>
      <w:r w:rsidR="001D28A6" w:rsidRPr="001D28A6">
        <w:rPr>
          <w:rFonts w:eastAsia="Times New Roman" w:cstheme="minorHAnsi"/>
          <w:color w:val="FF0000"/>
        </w:rPr>
        <w:t>N/A</w:t>
      </w:r>
    </w:p>
    <w:p w14:paraId="7F38B6BA" w14:textId="77777777" w:rsidR="00C30582" w:rsidRPr="001D28A6" w:rsidRDefault="00C30582" w:rsidP="00C30582">
      <w:pPr>
        <w:rPr>
          <w:rFonts w:eastAsia="Times New Roman" w:cstheme="minorHAnsi"/>
          <w:color w:val="FF0000"/>
        </w:rPr>
      </w:pPr>
    </w:p>
    <w:p w14:paraId="3DC6EDF7" w14:textId="2C24A2A1" w:rsidR="00C30582" w:rsidRPr="001D28A6"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What is your current average DNB?</w:t>
      </w:r>
      <w:r w:rsidR="001D28A6">
        <w:rPr>
          <w:rFonts w:eastAsia="Times New Roman" w:cstheme="minorHAnsi"/>
          <w:color w:val="000000" w:themeColor="text1"/>
        </w:rPr>
        <w:t xml:space="preserve"> </w:t>
      </w:r>
      <w:r w:rsidR="001D28A6" w:rsidRPr="001D28A6">
        <w:rPr>
          <w:rFonts w:eastAsia="Times New Roman" w:cstheme="minorHAnsi"/>
          <w:color w:val="FF0000"/>
        </w:rPr>
        <w:t>N/A</w:t>
      </w:r>
    </w:p>
    <w:p w14:paraId="13A3E1E4" w14:textId="77777777" w:rsidR="00C30582" w:rsidRPr="001D28A6" w:rsidRDefault="00C30582" w:rsidP="00C30582">
      <w:pPr>
        <w:rPr>
          <w:rFonts w:eastAsia="Times New Roman" w:cstheme="minorHAnsi"/>
          <w:color w:val="FF0000"/>
        </w:rPr>
      </w:pPr>
    </w:p>
    <w:p w14:paraId="111DB468" w14:textId="7406C32E" w:rsidR="00C30582" w:rsidRPr="001D28A6"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 xml:space="preserve">Other than your system </w:t>
      </w:r>
      <w:proofErr w:type="gramStart"/>
      <w:r w:rsidRPr="00233D1F">
        <w:rPr>
          <w:rFonts w:eastAsia="Times New Roman" w:cstheme="minorHAnsi"/>
          <w:color w:val="000000" w:themeColor="text1"/>
        </w:rPr>
        <w:t>claim</w:t>
      </w:r>
      <w:proofErr w:type="gramEnd"/>
      <w:r w:rsidRPr="00233D1F">
        <w:rPr>
          <w:rFonts w:eastAsia="Times New Roman" w:cstheme="minorHAnsi"/>
          <w:color w:val="000000" w:themeColor="text1"/>
        </w:rPr>
        <w:t xml:space="preserve"> edits, what other claim edit processes do you follow?</w:t>
      </w:r>
      <w:r w:rsidR="001D28A6">
        <w:rPr>
          <w:rFonts w:eastAsia="Times New Roman" w:cstheme="minorHAnsi"/>
          <w:color w:val="000000" w:themeColor="text1"/>
        </w:rPr>
        <w:t xml:space="preserve"> </w:t>
      </w:r>
      <w:r w:rsidR="001D28A6" w:rsidRPr="001D28A6">
        <w:rPr>
          <w:rFonts w:eastAsia="Times New Roman" w:cstheme="minorHAnsi"/>
          <w:color w:val="FF0000"/>
        </w:rPr>
        <w:t>Optum Claims Manager</w:t>
      </w:r>
    </w:p>
    <w:p w14:paraId="3B9EC5AF" w14:textId="77777777" w:rsidR="00C30582" w:rsidRPr="00233D1F" w:rsidRDefault="00C30582" w:rsidP="00C30582">
      <w:pPr>
        <w:rPr>
          <w:rFonts w:eastAsia="Times New Roman" w:cstheme="minorHAnsi"/>
          <w:color w:val="000000" w:themeColor="text1"/>
        </w:rPr>
      </w:pPr>
    </w:p>
    <w:p w14:paraId="5512A47D" w14:textId="74ABD1FE" w:rsidR="00C30582" w:rsidRPr="001D28A6"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What is your current denial management and unpaid claim follow-up process?</w:t>
      </w:r>
      <w:r w:rsidR="001D28A6">
        <w:rPr>
          <w:rFonts w:eastAsia="Times New Roman" w:cstheme="minorHAnsi"/>
          <w:color w:val="000000" w:themeColor="text1"/>
        </w:rPr>
        <w:t xml:space="preserve"> </w:t>
      </w:r>
      <w:r w:rsidR="001D28A6" w:rsidRPr="001D28A6">
        <w:rPr>
          <w:rFonts w:eastAsia="Times New Roman" w:cstheme="minorHAnsi"/>
          <w:color w:val="FF0000"/>
        </w:rPr>
        <w:t xml:space="preserve">It is currently managed by the existing </w:t>
      </w:r>
      <w:r w:rsidR="00A23C3F" w:rsidRPr="001D28A6">
        <w:rPr>
          <w:rFonts w:eastAsia="Times New Roman" w:cstheme="minorHAnsi"/>
          <w:color w:val="FF0000"/>
        </w:rPr>
        <w:t>vendor.</w:t>
      </w:r>
    </w:p>
    <w:p w14:paraId="473D280D" w14:textId="77777777" w:rsidR="00C30582" w:rsidRPr="00233D1F" w:rsidRDefault="00C30582" w:rsidP="00C30582">
      <w:pPr>
        <w:rPr>
          <w:rFonts w:eastAsia="Times New Roman" w:cstheme="minorHAnsi"/>
          <w:color w:val="000000" w:themeColor="text1"/>
        </w:rPr>
      </w:pPr>
    </w:p>
    <w:p w14:paraId="10364FFF" w14:textId="31824E8E" w:rsidR="00C30582" w:rsidRPr="002F22B3"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What payers do you struggle with the most?</w:t>
      </w:r>
      <w:r w:rsidR="001D28A6">
        <w:rPr>
          <w:rFonts w:eastAsia="Times New Roman" w:cstheme="minorHAnsi"/>
          <w:color w:val="000000" w:themeColor="text1"/>
        </w:rPr>
        <w:t xml:space="preserve"> </w:t>
      </w:r>
      <w:r w:rsidR="002F22B3" w:rsidRPr="002F22B3">
        <w:rPr>
          <w:rFonts w:eastAsia="Times New Roman" w:cstheme="minorHAnsi"/>
          <w:color w:val="FF0000"/>
        </w:rPr>
        <w:t xml:space="preserve"> The usual suspects </w:t>
      </w:r>
      <w:r w:rsidR="00A23C3F" w:rsidRPr="002F22B3">
        <w:rPr>
          <w:rFonts w:eastAsia="Times New Roman" w:cstheme="minorHAnsi"/>
          <w:color w:val="FF0000"/>
        </w:rPr>
        <w:t>if you</w:t>
      </w:r>
      <w:r w:rsidR="002F22B3" w:rsidRPr="002F22B3">
        <w:rPr>
          <w:rFonts w:eastAsia="Times New Roman" w:cstheme="minorHAnsi"/>
          <w:color w:val="FF0000"/>
        </w:rPr>
        <w:t xml:space="preserve"> have been in the business long enough</w:t>
      </w:r>
      <w:r w:rsidR="00042DE2">
        <w:rPr>
          <w:rFonts w:eastAsia="Times New Roman" w:cstheme="minorHAnsi"/>
          <w:color w:val="FF0000"/>
        </w:rPr>
        <w:t>, you w</w:t>
      </w:r>
      <w:r w:rsidR="00597049">
        <w:rPr>
          <w:rFonts w:eastAsia="Times New Roman" w:cstheme="minorHAnsi"/>
          <w:color w:val="FF0000"/>
        </w:rPr>
        <w:t>ould</w:t>
      </w:r>
      <w:r w:rsidR="00042DE2">
        <w:rPr>
          <w:rFonts w:eastAsia="Times New Roman" w:cstheme="minorHAnsi"/>
          <w:color w:val="FF0000"/>
        </w:rPr>
        <w:t xml:space="preserve"> have experienced</w:t>
      </w:r>
      <w:r w:rsidR="00597049">
        <w:rPr>
          <w:rFonts w:eastAsia="Times New Roman" w:cstheme="minorHAnsi"/>
          <w:color w:val="FF0000"/>
        </w:rPr>
        <w:t>.</w:t>
      </w:r>
    </w:p>
    <w:p w14:paraId="0EA791E0" w14:textId="77777777" w:rsidR="00C30582" w:rsidRPr="002F22B3" w:rsidRDefault="00C30582" w:rsidP="00C30582">
      <w:pPr>
        <w:rPr>
          <w:rFonts w:eastAsia="Times New Roman" w:cstheme="minorHAnsi"/>
          <w:color w:val="FF0000"/>
        </w:rPr>
      </w:pPr>
    </w:p>
    <w:p w14:paraId="4D94069B" w14:textId="572021AB"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How is credentialing handled currently - in-house or with a third-party?</w:t>
      </w:r>
      <w:r w:rsidR="002F22B3">
        <w:rPr>
          <w:rFonts w:eastAsia="Times New Roman" w:cstheme="minorHAnsi"/>
          <w:color w:val="000000" w:themeColor="text1"/>
        </w:rPr>
        <w:t xml:space="preserve"> </w:t>
      </w:r>
      <w:r w:rsidR="002F22B3" w:rsidRPr="002F22B3">
        <w:rPr>
          <w:rFonts w:eastAsia="Times New Roman" w:cstheme="minorHAnsi"/>
          <w:color w:val="FF0000"/>
        </w:rPr>
        <w:t>In-house</w:t>
      </w:r>
    </w:p>
    <w:p w14:paraId="42CE460B" w14:textId="77777777" w:rsidR="00C30582" w:rsidRPr="00233D1F" w:rsidRDefault="00C30582" w:rsidP="00C30582">
      <w:pPr>
        <w:rPr>
          <w:rFonts w:eastAsia="Times New Roman" w:cstheme="minorHAnsi"/>
          <w:color w:val="000000" w:themeColor="text1"/>
        </w:rPr>
      </w:pPr>
    </w:p>
    <w:p w14:paraId="7E61F6C0" w14:textId="77777777" w:rsidR="00C30582" w:rsidRPr="00233D1F" w:rsidRDefault="00C30582" w:rsidP="00C30582">
      <w:pPr>
        <w:pStyle w:val="ListParagraph"/>
        <w:rPr>
          <w:rFonts w:eastAsia="Times New Roman" w:cstheme="minorHAnsi"/>
          <w:b/>
          <w:bCs/>
          <w:color w:val="000000" w:themeColor="text1"/>
        </w:rPr>
      </w:pPr>
      <w:r w:rsidRPr="00233D1F">
        <w:rPr>
          <w:rFonts w:eastAsia="Times New Roman" w:cstheme="minorHAnsi"/>
          <w:b/>
          <w:bCs/>
          <w:color w:val="000000" w:themeColor="text1"/>
        </w:rPr>
        <w:t>Cash Posting:</w:t>
      </w:r>
    </w:p>
    <w:p w14:paraId="0F440D07" w14:textId="507F70A6" w:rsidR="00C30582" w:rsidRPr="0002614F"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What % goes through auto posting?</w:t>
      </w:r>
      <w:r w:rsidR="0002614F">
        <w:rPr>
          <w:rFonts w:eastAsia="Times New Roman" w:cstheme="minorHAnsi"/>
          <w:color w:val="000000" w:themeColor="text1"/>
        </w:rPr>
        <w:t xml:space="preserve"> </w:t>
      </w:r>
      <w:r w:rsidR="0002614F" w:rsidRPr="0002614F">
        <w:rPr>
          <w:rFonts w:eastAsia="Times New Roman" w:cstheme="minorHAnsi"/>
          <w:color w:val="FF0000"/>
        </w:rPr>
        <w:t>90%</w:t>
      </w:r>
    </w:p>
    <w:p w14:paraId="40B480F6" w14:textId="74423D18"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Current staffing count?</w:t>
      </w:r>
      <w:r w:rsidR="0002614F">
        <w:rPr>
          <w:rFonts w:eastAsia="Times New Roman" w:cstheme="minorHAnsi"/>
          <w:color w:val="000000" w:themeColor="text1"/>
        </w:rPr>
        <w:t xml:space="preserve"> </w:t>
      </w:r>
      <w:r w:rsidR="0002614F" w:rsidRPr="0002614F">
        <w:rPr>
          <w:rFonts w:eastAsia="Times New Roman" w:cstheme="minorHAnsi"/>
          <w:color w:val="FF0000"/>
        </w:rPr>
        <w:t>2</w:t>
      </w:r>
      <w:r w:rsidR="00932994">
        <w:rPr>
          <w:rFonts w:eastAsia="Times New Roman" w:cstheme="minorHAnsi"/>
          <w:color w:val="FF0000"/>
        </w:rPr>
        <w:t>.5</w:t>
      </w:r>
    </w:p>
    <w:p w14:paraId="67C438C7" w14:textId="27F49AA2"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Include Recon and Research?</w:t>
      </w:r>
      <w:r w:rsidR="0002614F">
        <w:rPr>
          <w:rFonts w:eastAsia="Times New Roman" w:cstheme="minorHAnsi"/>
          <w:color w:val="000000" w:themeColor="text1"/>
        </w:rPr>
        <w:t xml:space="preserve"> </w:t>
      </w:r>
      <w:r w:rsidR="0002614F" w:rsidRPr="0002614F">
        <w:rPr>
          <w:rFonts w:eastAsia="Times New Roman" w:cstheme="minorHAnsi"/>
          <w:color w:val="FF0000"/>
        </w:rPr>
        <w:t>Yes</w:t>
      </w:r>
    </w:p>
    <w:p w14:paraId="6DC31B35" w14:textId="603E866A" w:rsidR="00C30582" w:rsidRPr="0002614F"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Both payments and adjustments posted at time of payment?</w:t>
      </w:r>
      <w:r w:rsidR="0002614F">
        <w:rPr>
          <w:rFonts w:eastAsia="Times New Roman" w:cstheme="minorHAnsi"/>
          <w:color w:val="000000" w:themeColor="text1"/>
        </w:rPr>
        <w:t xml:space="preserve"> </w:t>
      </w:r>
      <w:r w:rsidR="0002614F" w:rsidRPr="0002614F">
        <w:rPr>
          <w:rFonts w:eastAsia="Times New Roman" w:cstheme="minorHAnsi"/>
          <w:color w:val="FF0000"/>
        </w:rPr>
        <w:t>Yes</w:t>
      </w:r>
    </w:p>
    <w:p w14:paraId="70F7B630" w14:textId="0E3F4CD1" w:rsidR="00C30582"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How much from the lockbox is auto posted?</w:t>
      </w:r>
      <w:r w:rsidR="0002614F">
        <w:rPr>
          <w:rFonts w:eastAsia="Times New Roman" w:cstheme="minorHAnsi"/>
          <w:color w:val="000000" w:themeColor="text1"/>
        </w:rPr>
        <w:t xml:space="preserve"> </w:t>
      </w:r>
      <w:r w:rsidR="0002614F" w:rsidRPr="0002614F">
        <w:rPr>
          <w:rFonts w:eastAsia="Times New Roman" w:cstheme="minorHAnsi"/>
          <w:color w:val="FF0000"/>
        </w:rPr>
        <w:t>90%</w:t>
      </w:r>
    </w:p>
    <w:p w14:paraId="4E131E88" w14:textId="77777777" w:rsidR="00C30582" w:rsidRPr="00233D1F" w:rsidRDefault="00C30582" w:rsidP="00C30582">
      <w:pPr>
        <w:pStyle w:val="ListParagraph"/>
        <w:rPr>
          <w:rFonts w:eastAsia="Times New Roman" w:cstheme="minorHAnsi"/>
          <w:b/>
          <w:bCs/>
          <w:color w:val="000000" w:themeColor="text1"/>
        </w:rPr>
      </w:pPr>
      <w:r w:rsidRPr="00233D1F">
        <w:rPr>
          <w:rFonts w:eastAsia="Times New Roman" w:cstheme="minorHAnsi"/>
          <w:b/>
          <w:bCs/>
          <w:color w:val="000000" w:themeColor="text1"/>
        </w:rPr>
        <w:t>Refunds:</w:t>
      </w:r>
    </w:p>
    <w:p w14:paraId="4E872DC2" w14:textId="5B3A0DCC" w:rsidR="00C30582" w:rsidRPr="0002614F" w:rsidRDefault="00C30582" w:rsidP="00C30582">
      <w:pPr>
        <w:pStyle w:val="ListParagraph"/>
        <w:numPr>
          <w:ilvl w:val="0"/>
          <w:numId w:val="29"/>
        </w:numPr>
        <w:rPr>
          <w:rFonts w:eastAsia="Times New Roman" w:cstheme="minorHAnsi"/>
          <w:color w:val="FF0000"/>
        </w:rPr>
      </w:pPr>
      <w:r w:rsidRPr="00233D1F">
        <w:rPr>
          <w:rFonts w:eastAsia="Times New Roman" w:cstheme="minorHAnsi"/>
          <w:color w:val="000000" w:themeColor="text1"/>
        </w:rPr>
        <w:t>Do you report aged credits to the state? Will we need to?</w:t>
      </w:r>
      <w:r w:rsidR="0002614F">
        <w:rPr>
          <w:rFonts w:eastAsia="Times New Roman" w:cstheme="minorHAnsi"/>
          <w:color w:val="000000" w:themeColor="text1"/>
        </w:rPr>
        <w:t xml:space="preserve"> </w:t>
      </w:r>
      <w:r w:rsidR="0002614F" w:rsidRPr="0002614F">
        <w:rPr>
          <w:rFonts w:eastAsia="Times New Roman" w:cstheme="minorHAnsi"/>
          <w:color w:val="FF0000"/>
        </w:rPr>
        <w:t>We are a State Institution. We auto-escheat as a final resolution</w:t>
      </w:r>
    </w:p>
    <w:p w14:paraId="44DBBF69" w14:textId="4AD912F9" w:rsidR="00697083" w:rsidRPr="00233D1F" w:rsidRDefault="00C30582" w:rsidP="00C30582">
      <w:pPr>
        <w:pStyle w:val="ListParagraph"/>
        <w:numPr>
          <w:ilvl w:val="0"/>
          <w:numId w:val="29"/>
        </w:numPr>
        <w:rPr>
          <w:rFonts w:eastAsia="Times New Roman" w:cstheme="minorHAnsi"/>
          <w:color w:val="000000" w:themeColor="text1"/>
        </w:rPr>
      </w:pPr>
      <w:r w:rsidRPr="00233D1F">
        <w:rPr>
          <w:rFonts w:eastAsia="Times New Roman" w:cstheme="minorHAnsi"/>
          <w:color w:val="000000" w:themeColor="text1"/>
        </w:rPr>
        <w:t>What % is insurance refunds v. patient</w:t>
      </w:r>
      <w:r w:rsidRPr="00233D1F">
        <w:rPr>
          <w:rFonts w:eastAsia="Times New Roman" w:cstheme="minorHAnsi"/>
          <w:b/>
          <w:bCs/>
          <w:color w:val="000000" w:themeColor="text1"/>
        </w:rPr>
        <w:t xml:space="preserve"> </w:t>
      </w:r>
      <w:r w:rsidRPr="00233D1F">
        <w:rPr>
          <w:rFonts w:eastAsia="Times New Roman" w:cstheme="minorHAnsi"/>
          <w:color w:val="000000" w:themeColor="text1"/>
        </w:rPr>
        <w:t>refunds?</w:t>
      </w:r>
      <w:r w:rsidR="0002614F">
        <w:rPr>
          <w:rFonts w:eastAsia="Times New Roman" w:cstheme="minorHAnsi"/>
          <w:color w:val="000000" w:themeColor="text1"/>
        </w:rPr>
        <w:t xml:space="preserve"> </w:t>
      </w:r>
      <w:r w:rsidR="0002614F" w:rsidRPr="0002614F">
        <w:rPr>
          <w:rFonts w:eastAsia="Times New Roman" w:cstheme="minorHAnsi"/>
          <w:color w:val="FF0000"/>
        </w:rPr>
        <w:t>This is only for insurance credits</w:t>
      </w:r>
      <w:r w:rsidR="0002614F">
        <w:rPr>
          <w:rFonts w:eastAsia="Times New Roman" w:cstheme="minorHAnsi"/>
          <w:color w:val="FF0000"/>
        </w:rPr>
        <w:t>.</w:t>
      </w:r>
    </w:p>
    <w:p w14:paraId="0257C814" w14:textId="0A7AA5FD" w:rsidR="00C30582" w:rsidRPr="00EF0A93" w:rsidRDefault="00C30582" w:rsidP="00C30582">
      <w:pPr>
        <w:pStyle w:val="ListParagraph"/>
        <w:ind w:left="90"/>
        <w:rPr>
          <w:rFonts w:ascii="Arial" w:eastAsia="Times New Roman" w:hAnsi="Arial" w:cs="Arial"/>
          <w:b/>
          <w:bCs/>
          <w:color w:val="000000" w:themeColor="text1"/>
          <w:sz w:val="32"/>
          <w:szCs w:val="32"/>
        </w:rPr>
      </w:pPr>
    </w:p>
    <w:p w14:paraId="64AB249F" w14:textId="77777777" w:rsidR="00C30582" w:rsidRDefault="00C30582" w:rsidP="00C30582">
      <w:pPr>
        <w:pStyle w:val="ListParagraph"/>
        <w:rPr>
          <w:rFonts w:ascii="Arial" w:eastAsia="Times New Roman" w:hAnsi="Arial" w:cs="Arial"/>
          <w:b/>
          <w:bCs/>
          <w:color w:val="000000" w:themeColor="text1"/>
        </w:rPr>
      </w:pPr>
    </w:p>
    <w:tbl>
      <w:tblPr>
        <w:tblStyle w:val="TableGrid"/>
        <w:tblW w:w="9719" w:type="dxa"/>
        <w:tblInd w:w="86" w:type="dxa"/>
        <w:tblLook w:val="04A0" w:firstRow="1" w:lastRow="0" w:firstColumn="1" w:lastColumn="0" w:noHBand="0" w:noVBand="1"/>
      </w:tblPr>
      <w:tblGrid>
        <w:gridCol w:w="3449"/>
        <w:gridCol w:w="1541"/>
        <w:gridCol w:w="4729"/>
      </w:tblGrid>
      <w:tr w:rsidR="00C30582" w:rsidRPr="00C30582" w14:paraId="6178F483" w14:textId="77777777" w:rsidTr="00233D1F">
        <w:trPr>
          <w:trHeight w:val="383"/>
          <w:tblHeader/>
        </w:trPr>
        <w:tc>
          <w:tcPr>
            <w:tcW w:w="3449" w:type="dxa"/>
            <w:shd w:val="clear" w:color="auto" w:fill="000000" w:themeFill="text1"/>
          </w:tcPr>
          <w:p w14:paraId="16141E4A" w14:textId="77777777" w:rsidR="00C30582" w:rsidRPr="00C30582" w:rsidRDefault="00C30582" w:rsidP="002620E6">
            <w:pPr>
              <w:pStyle w:val="OTableHeading-White"/>
              <w:jc w:val="center"/>
            </w:pPr>
            <w:r w:rsidRPr="00C30582">
              <w:t>Document/Section/Tab/Question</w:t>
            </w:r>
          </w:p>
        </w:tc>
        <w:tc>
          <w:tcPr>
            <w:tcW w:w="1541" w:type="dxa"/>
            <w:shd w:val="clear" w:color="auto" w:fill="000000" w:themeFill="text1"/>
          </w:tcPr>
          <w:p w14:paraId="1CDACAD0" w14:textId="77777777" w:rsidR="00C30582" w:rsidRPr="00C30582" w:rsidRDefault="00C30582" w:rsidP="002620E6">
            <w:pPr>
              <w:pStyle w:val="OTableHeading-White"/>
              <w:jc w:val="center"/>
            </w:pPr>
            <w:r w:rsidRPr="00C30582">
              <w:t>Page</w:t>
            </w:r>
          </w:p>
        </w:tc>
        <w:tc>
          <w:tcPr>
            <w:tcW w:w="4729" w:type="dxa"/>
            <w:shd w:val="clear" w:color="auto" w:fill="000000" w:themeFill="text1"/>
          </w:tcPr>
          <w:p w14:paraId="10A33D72" w14:textId="77777777" w:rsidR="00C30582" w:rsidRPr="00C30582" w:rsidRDefault="00C30582" w:rsidP="002620E6">
            <w:pPr>
              <w:pStyle w:val="OTableHeading-White"/>
              <w:jc w:val="center"/>
            </w:pPr>
            <w:r w:rsidRPr="00C30582">
              <w:t>Vendor Question</w:t>
            </w:r>
          </w:p>
        </w:tc>
      </w:tr>
      <w:tr w:rsidR="00C30582" w:rsidRPr="00233D1F" w14:paraId="64A6056A" w14:textId="77777777" w:rsidTr="00233D1F">
        <w:trPr>
          <w:trHeight w:val="1444"/>
        </w:trPr>
        <w:tc>
          <w:tcPr>
            <w:tcW w:w="3449" w:type="dxa"/>
          </w:tcPr>
          <w:p w14:paraId="784924F8" w14:textId="77777777" w:rsidR="00C30582" w:rsidRPr="00233D1F" w:rsidRDefault="00C30582" w:rsidP="002620E6">
            <w:pPr>
              <w:pStyle w:val="OTableBody-Bold"/>
              <w:rPr>
                <w:rFonts w:asciiTheme="minorHAnsi" w:hAnsiTheme="minorHAnsi" w:cstheme="minorHAnsi"/>
                <w:b w:val="0"/>
                <w:bCs/>
                <w:sz w:val="24"/>
                <w:szCs w:val="24"/>
              </w:rPr>
            </w:pPr>
            <w:r w:rsidRPr="00233D1F">
              <w:rPr>
                <w:rFonts w:asciiTheme="minorHAnsi" w:hAnsiTheme="minorHAnsi" w:cstheme="minorHAnsi"/>
                <w:b w:val="0"/>
                <w:bCs/>
                <w:sz w:val="24"/>
                <w:szCs w:val="24"/>
              </w:rPr>
              <w:t>ucop2024rc01.docx</w:t>
            </w:r>
          </w:p>
          <w:p w14:paraId="291C4710" w14:textId="77777777" w:rsidR="00C30582" w:rsidRPr="00233D1F" w:rsidRDefault="00C30582" w:rsidP="002620E6">
            <w:pPr>
              <w:pStyle w:val="OTableBody-Bold"/>
              <w:rPr>
                <w:rFonts w:asciiTheme="minorHAnsi" w:hAnsiTheme="minorHAnsi" w:cstheme="minorHAnsi"/>
                <w:b w:val="0"/>
                <w:bCs/>
                <w:sz w:val="24"/>
                <w:szCs w:val="24"/>
              </w:rPr>
            </w:pPr>
            <w:r w:rsidRPr="00233D1F">
              <w:rPr>
                <w:rFonts w:asciiTheme="minorHAnsi" w:hAnsiTheme="minorHAnsi" w:cstheme="minorHAnsi"/>
                <w:b w:val="0"/>
                <w:bCs/>
                <w:sz w:val="24"/>
                <w:szCs w:val="24"/>
              </w:rPr>
              <w:t>B. Scope</w:t>
            </w:r>
          </w:p>
          <w:p w14:paraId="3CDF0C27" w14:textId="77777777" w:rsidR="00C30582" w:rsidRPr="00233D1F" w:rsidRDefault="00C30582" w:rsidP="002620E6">
            <w:pPr>
              <w:pStyle w:val="OTableBody-Bold"/>
              <w:rPr>
                <w:rFonts w:asciiTheme="minorHAnsi" w:hAnsiTheme="minorHAnsi" w:cstheme="minorHAnsi"/>
                <w:b w:val="0"/>
                <w:bCs/>
                <w:sz w:val="24"/>
                <w:szCs w:val="24"/>
              </w:rPr>
            </w:pPr>
            <w:r w:rsidRPr="00233D1F">
              <w:rPr>
                <w:rFonts w:asciiTheme="minorHAnsi" w:hAnsiTheme="minorHAnsi" w:cstheme="minorHAnsi"/>
                <w:b w:val="0"/>
                <w:bCs/>
                <w:sz w:val="24"/>
                <w:szCs w:val="24"/>
              </w:rPr>
              <w:t>What account management solutions are you using and are they cloud based?</w:t>
            </w:r>
          </w:p>
        </w:tc>
        <w:tc>
          <w:tcPr>
            <w:tcW w:w="1541" w:type="dxa"/>
          </w:tcPr>
          <w:p w14:paraId="53E1F7C1" w14:textId="77777777" w:rsidR="00C30582" w:rsidRPr="00233D1F" w:rsidRDefault="00C30582" w:rsidP="002620E6">
            <w:pPr>
              <w:pStyle w:val="OTableBody"/>
              <w:jc w:val="center"/>
              <w:rPr>
                <w:rFonts w:asciiTheme="minorHAnsi" w:hAnsiTheme="minorHAnsi" w:cstheme="minorHAnsi"/>
                <w:bCs/>
                <w:sz w:val="24"/>
                <w:szCs w:val="24"/>
              </w:rPr>
            </w:pPr>
            <w:r w:rsidRPr="00233D1F">
              <w:rPr>
                <w:rFonts w:asciiTheme="minorHAnsi" w:hAnsiTheme="minorHAnsi" w:cstheme="minorHAnsi"/>
                <w:bCs/>
                <w:sz w:val="24"/>
                <w:szCs w:val="24"/>
              </w:rPr>
              <w:t>3</w:t>
            </w:r>
          </w:p>
        </w:tc>
        <w:tc>
          <w:tcPr>
            <w:tcW w:w="4729" w:type="dxa"/>
          </w:tcPr>
          <w:p w14:paraId="1EEA7ACF" w14:textId="77777777" w:rsidR="00C30582" w:rsidRPr="00233D1F" w:rsidRDefault="00C30582" w:rsidP="002620E6">
            <w:pPr>
              <w:pStyle w:val="OTableBody"/>
              <w:rPr>
                <w:rFonts w:asciiTheme="minorHAnsi" w:hAnsiTheme="minorHAnsi" w:cstheme="minorHAnsi"/>
                <w:bCs/>
                <w:sz w:val="24"/>
                <w:szCs w:val="24"/>
              </w:rPr>
            </w:pPr>
            <w:r w:rsidRPr="00233D1F">
              <w:rPr>
                <w:rFonts w:asciiTheme="minorHAnsi" w:hAnsiTheme="minorHAnsi" w:cstheme="minorHAnsi"/>
                <w:bCs/>
                <w:sz w:val="24"/>
                <w:szCs w:val="24"/>
              </w:rPr>
              <w:t xml:space="preserve">Please further clarify “account management solutions”  </w:t>
            </w:r>
          </w:p>
          <w:p w14:paraId="24762CEB" w14:textId="5594E67F" w:rsidR="00C30582" w:rsidRPr="00233D1F" w:rsidRDefault="00042DE2" w:rsidP="002620E6">
            <w:pPr>
              <w:pStyle w:val="OTableBody"/>
              <w:rPr>
                <w:rFonts w:asciiTheme="minorHAnsi" w:hAnsiTheme="minorHAnsi" w:cstheme="minorHAnsi"/>
                <w:bCs/>
                <w:sz w:val="24"/>
                <w:szCs w:val="24"/>
              </w:rPr>
            </w:pPr>
            <w:r w:rsidRPr="00042DE2">
              <w:rPr>
                <w:rFonts w:asciiTheme="minorHAnsi" w:hAnsiTheme="minorHAnsi" w:cstheme="minorHAnsi"/>
                <w:bCs/>
                <w:color w:val="FF0000"/>
                <w:sz w:val="24"/>
                <w:szCs w:val="24"/>
              </w:rPr>
              <w:t>Epic</w:t>
            </w:r>
          </w:p>
        </w:tc>
      </w:tr>
      <w:tr w:rsidR="00C30582" w:rsidRPr="00233D1F" w14:paraId="4F662274" w14:textId="77777777" w:rsidTr="00233D1F">
        <w:trPr>
          <w:trHeight w:val="1216"/>
        </w:trPr>
        <w:tc>
          <w:tcPr>
            <w:tcW w:w="3449" w:type="dxa"/>
          </w:tcPr>
          <w:p w14:paraId="502AAFBD" w14:textId="77777777" w:rsidR="00C30582" w:rsidRPr="00233D1F" w:rsidRDefault="00C30582" w:rsidP="002620E6">
            <w:pPr>
              <w:pStyle w:val="OTableBody-Bold"/>
              <w:rPr>
                <w:rFonts w:asciiTheme="minorHAnsi" w:hAnsiTheme="minorHAnsi" w:cstheme="minorHAnsi"/>
                <w:b w:val="0"/>
                <w:bCs/>
                <w:sz w:val="24"/>
                <w:szCs w:val="24"/>
              </w:rPr>
            </w:pPr>
            <w:r w:rsidRPr="00233D1F">
              <w:rPr>
                <w:rFonts w:asciiTheme="minorHAnsi" w:hAnsiTheme="minorHAnsi" w:cstheme="minorHAnsi"/>
                <w:b w:val="0"/>
                <w:bCs/>
                <w:sz w:val="24"/>
                <w:szCs w:val="24"/>
              </w:rPr>
              <w:t>ucop2024rc01.docx</w:t>
            </w:r>
          </w:p>
          <w:p w14:paraId="10A4C5A6" w14:textId="77777777" w:rsidR="00C30582" w:rsidRPr="00233D1F" w:rsidRDefault="00C30582" w:rsidP="002620E6">
            <w:pPr>
              <w:pStyle w:val="OTableBody-Bold"/>
              <w:rPr>
                <w:rFonts w:asciiTheme="minorHAnsi" w:hAnsiTheme="minorHAnsi" w:cstheme="minorHAnsi"/>
                <w:b w:val="0"/>
                <w:bCs/>
                <w:sz w:val="24"/>
                <w:szCs w:val="24"/>
              </w:rPr>
            </w:pPr>
            <w:r w:rsidRPr="00233D1F">
              <w:rPr>
                <w:rFonts w:asciiTheme="minorHAnsi" w:hAnsiTheme="minorHAnsi" w:cstheme="minorHAnsi"/>
                <w:b w:val="0"/>
                <w:bCs/>
                <w:sz w:val="24"/>
                <w:szCs w:val="24"/>
              </w:rPr>
              <w:t>B. Scope / Services Summary</w:t>
            </w:r>
          </w:p>
          <w:p w14:paraId="1C3F1892" w14:textId="77777777" w:rsidR="00C30582" w:rsidRPr="00233D1F" w:rsidRDefault="00C30582" w:rsidP="002620E6">
            <w:pPr>
              <w:pStyle w:val="OTableBody-Bold"/>
              <w:rPr>
                <w:rFonts w:asciiTheme="minorHAnsi" w:hAnsiTheme="minorHAnsi" w:cstheme="minorHAnsi"/>
                <w:b w:val="0"/>
                <w:bCs/>
                <w:sz w:val="24"/>
                <w:szCs w:val="24"/>
              </w:rPr>
            </w:pPr>
            <w:r w:rsidRPr="00233D1F">
              <w:rPr>
                <w:rFonts w:asciiTheme="minorHAnsi" w:hAnsiTheme="minorHAnsi" w:cstheme="minorHAnsi"/>
                <w:b w:val="0"/>
                <w:bCs/>
                <w:sz w:val="24"/>
                <w:szCs w:val="24"/>
              </w:rPr>
              <w:t>Cash posting for all payor and patient payments (electronic and manual)</w:t>
            </w:r>
          </w:p>
        </w:tc>
        <w:tc>
          <w:tcPr>
            <w:tcW w:w="1541" w:type="dxa"/>
          </w:tcPr>
          <w:p w14:paraId="3B9E5369" w14:textId="77777777" w:rsidR="00C30582" w:rsidRPr="00233D1F" w:rsidRDefault="00C30582" w:rsidP="002620E6">
            <w:pPr>
              <w:pStyle w:val="OTableBody"/>
              <w:jc w:val="center"/>
              <w:rPr>
                <w:rFonts w:asciiTheme="minorHAnsi" w:hAnsiTheme="minorHAnsi" w:cstheme="minorHAnsi"/>
                <w:bCs/>
                <w:sz w:val="24"/>
                <w:szCs w:val="24"/>
              </w:rPr>
            </w:pPr>
            <w:r w:rsidRPr="00233D1F">
              <w:rPr>
                <w:rFonts w:asciiTheme="minorHAnsi" w:hAnsiTheme="minorHAnsi" w:cstheme="minorHAnsi"/>
                <w:bCs/>
                <w:sz w:val="24"/>
                <w:szCs w:val="24"/>
              </w:rPr>
              <w:t>4</w:t>
            </w:r>
          </w:p>
        </w:tc>
        <w:tc>
          <w:tcPr>
            <w:tcW w:w="4729" w:type="dxa"/>
          </w:tcPr>
          <w:p w14:paraId="1DF1AE54" w14:textId="77777777" w:rsidR="00C30582" w:rsidRDefault="00C30582" w:rsidP="002620E6">
            <w:pPr>
              <w:pStyle w:val="OTableBody"/>
              <w:rPr>
                <w:rFonts w:asciiTheme="minorHAnsi" w:hAnsiTheme="minorHAnsi" w:cstheme="minorHAnsi"/>
                <w:bCs/>
                <w:sz w:val="24"/>
                <w:szCs w:val="24"/>
              </w:rPr>
            </w:pPr>
            <w:r w:rsidRPr="00233D1F">
              <w:rPr>
                <w:rFonts w:asciiTheme="minorHAnsi" w:hAnsiTheme="minorHAnsi" w:cstheme="minorHAnsi"/>
                <w:bCs/>
                <w:sz w:val="24"/>
                <w:szCs w:val="24"/>
              </w:rPr>
              <w:t xml:space="preserve">Is this for all UCSF Departments or just a select few? If only, certain ones what Departments would be supported in this </w:t>
            </w:r>
            <w:proofErr w:type="gramStart"/>
            <w:r w:rsidRPr="00233D1F">
              <w:rPr>
                <w:rFonts w:asciiTheme="minorHAnsi" w:hAnsiTheme="minorHAnsi" w:cstheme="minorHAnsi"/>
                <w:bCs/>
                <w:sz w:val="24"/>
                <w:szCs w:val="24"/>
              </w:rPr>
              <w:t>RFP</w:t>
            </w:r>
            <w:proofErr w:type="gramEnd"/>
          </w:p>
          <w:p w14:paraId="43F2A9BA" w14:textId="7C65BB87" w:rsidR="0002614F" w:rsidRPr="00233D1F" w:rsidRDefault="0002614F" w:rsidP="002620E6">
            <w:pPr>
              <w:pStyle w:val="OTableBody"/>
              <w:rPr>
                <w:rFonts w:asciiTheme="minorHAnsi" w:hAnsiTheme="minorHAnsi" w:cstheme="minorHAnsi"/>
                <w:bCs/>
                <w:sz w:val="24"/>
                <w:szCs w:val="24"/>
              </w:rPr>
            </w:pPr>
            <w:r w:rsidRPr="0002614F">
              <w:rPr>
                <w:rFonts w:asciiTheme="minorHAnsi" w:hAnsiTheme="minorHAnsi" w:cstheme="minorHAnsi"/>
                <w:bCs/>
                <w:color w:val="FF0000"/>
                <w:sz w:val="24"/>
                <w:szCs w:val="24"/>
              </w:rPr>
              <w:t>A few selected departments</w:t>
            </w:r>
          </w:p>
        </w:tc>
      </w:tr>
      <w:tr w:rsidR="00C30582" w:rsidRPr="00233D1F" w14:paraId="546ED8D7" w14:textId="77777777" w:rsidTr="00233D1F">
        <w:trPr>
          <w:trHeight w:val="1444"/>
        </w:trPr>
        <w:tc>
          <w:tcPr>
            <w:tcW w:w="3449" w:type="dxa"/>
          </w:tcPr>
          <w:p w14:paraId="1C44ACD6" w14:textId="77777777" w:rsidR="00C30582" w:rsidRPr="00233D1F" w:rsidRDefault="00C30582" w:rsidP="002620E6">
            <w:pPr>
              <w:pStyle w:val="OTableBody-Bold"/>
              <w:rPr>
                <w:rFonts w:asciiTheme="minorHAnsi" w:hAnsiTheme="minorHAnsi" w:cstheme="minorHAnsi"/>
                <w:b w:val="0"/>
                <w:bCs/>
                <w:sz w:val="24"/>
                <w:szCs w:val="24"/>
              </w:rPr>
            </w:pPr>
            <w:r w:rsidRPr="00233D1F">
              <w:rPr>
                <w:rFonts w:asciiTheme="minorHAnsi" w:hAnsiTheme="minorHAnsi" w:cstheme="minorHAnsi"/>
                <w:b w:val="0"/>
                <w:bCs/>
                <w:sz w:val="24"/>
                <w:szCs w:val="24"/>
              </w:rPr>
              <w:t>ucop2024rc01.docx</w:t>
            </w:r>
          </w:p>
          <w:p w14:paraId="11A7486A" w14:textId="77777777" w:rsidR="00C30582" w:rsidRPr="00233D1F" w:rsidRDefault="00C30582" w:rsidP="002620E6">
            <w:pPr>
              <w:pStyle w:val="OTableBody-Bold"/>
              <w:rPr>
                <w:rFonts w:asciiTheme="minorHAnsi" w:hAnsiTheme="minorHAnsi" w:cstheme="minorHAnsi"/>
                <w:b w:val="0"/>
                <w:bCs/>
                <w:sz w:val="24"/>
                <w:szCs w:val="24"/>
              </w:rPr>
            </w:pPr>
            <w:r w:rsidRPr="00233D1F">
              <w:rPr>
                <w:rFonts w:asciiTheme="minorHAnsi" w:hAnsiTheme="minorHAnsi" w:cstheme="minorHAnsi"/>
                <w:b w:val="0"/>
                <w:bCs/>
                <w:sz w:val="24"/>
                <w:szCs w:val="24"/>
              </w:rPr>
              <w:t>B. Scope / Services Summary</w:t>
            </w:r>
          </w:p>
          <w:p w14:paraId="5991C699" w14:textId="77777777" w:rsidR="00C30582" w:rsidRPr="00233D1F" w:rsidRDefault="00C30582" w:rsidP="002620E6">
            <w:pPr>
              <w:pStyle w:val="OTableBody-Bold"/>
              <w:rPr>
                <w:rFonts w:asciiTheme="minorHAnsi" w:hAnsiTheme="minorHAnsi" w:cstheme="minorHAnsi"/>
                <w:b w:val="0"/>
                <w:bCs/>
                <w:sz w:val="24"/>
                <w:szCs w:val="24"/>
              </w:rPr>
            </w:pPr>
            <w:r w:rsidRPr="00233D1F">
              <w:rPr>
                <w:rFonts w:asciiTheme="minorHAnsi" w:hAnsiTheme="minorHAnsi" w:cstheme="minorHAnsi"/>
                <w:b w:val="0"/>
                <w:bCs/>
                <w:sz w:val="24"/>
                <w:szCs w:val="24"/>
              </w:rPr>
              <w:t>The projected average monthly claims volumes for UCSF are 46,000 claims equaling about $64.5 million.</w:t>
            </w:r>
          </w:p>
        </w:tc>
        <w:tc>
          <w:tcPr>
            <w:tcW w:w="1541" w:type="dxa"/>
          </w:tcPr>
          <w:p w14:paraId="487CCF59" w14:textId="77777777" w:rsidR="00C30582" w:rsidRPr="00233D1F" w:rsidRDefault="00C30582" w:rsidP="002620E6">
            <w:pPr>
              <w:pStyle w:val="OTableBody"/>
              <w:jc w:val="center"/>
              <w:rPr>
                <w:rFonts w:asciiTheme="minorHAnsi" w:hAnsiTheme="minorHAnsi" w:cstheme="minorHAnsi"/>
                <w:bCs/>
                <w:sz w:val="24"/>
                <w:szCs w:val="24"/>
              </w:rPr>
            </w:pPr>
            <w:r w:rsidRPr="00233D1F">
              <w:rPr>
                <w:rFonts w:asciiTheme="minorHAnsi" w:hAnsiTheme="minorHAnsi" w:cstheme="minorHAnsi"/>
                <w:bCs/>
                <w:sz w:val="24"/>
                <w:szCs w:val="24"/>
              </w:rPr>
              <w:t>4</w:t>
            </w:r>
          </w:p>
        </w:tc>
        <w:tc>
          <w:tcPr>
            <w:tcW w:w="4729" w:type="dxa"/>
          </w:tcPr>
          <w:p w14:paraId="2DFF3E2C" w14:textId="77777777" w:rsidR="00C30582" w:rsidRDefault="00C30582" w:rsidP="002620E6">
            <w:pPr>
              <w:pStyle w:val="OTableBody"/>
              <w:rPr>
                <w:rFonts w:asciiTheme="minorHAnsi" w:hAnsiTheme="minorHAnsi" w:cstheme="minorHAnsi"/>
                <w:bCs/>
                <w:sz w:val="24"/>
                <w:szCs w:val="24"/>
              </w:rPr>
            </w:pPr>
            <w:r w:rsidRPr="00233D1F">
              <w:rPr>
                <w:rFonts w:asciiTheme="minorHAnsi" w:hAnsiTheme="minorHAnsi" w:cstheme="minorHAnsi"/>
                <w:bCs/>
                <w:sz w:val="24"/>
                <w:szCs w:val="24"/>
              </w:rPr>
              <w:t>Is this for all UCSF Departments or a portion of the provider billing that UCSF supports?</w:t>
            </w:r>
          </w:p>
          <w:p w14:paraId="49B97DAB" w14:textId="77777777" w:rsidR="0002614F" w:rsidRDefault="0002614F" w:rsidP="002620E6">
            <w:pPr>
              <w:pStyle w:val="OTableBody"/>
              <w:rPr>
                <w:rFonts w:asciiTheme="minorHAnsi" w:hAnsiTheme="minorHAnsi" w:cstheme="minorHAnsi"/>
                <w:bCs/>
                <w:color w:val="FF0000"/>
                <w:sz w:val="24"/>
                <w:szCs w:val="24"/>
              </w:rPr>
            </w:pPr>
            <w:r w:rsidRPr="0002614F">
              <w:rPr>
                <w:rFonts w:asciiTheme="minorHAnsi" w:hAnsiTheme="minorHAnsi" w:cstheme="minorHAnsi"/>
                <w:bCs/>
                <w:color w:val="FF0000"/>
                <w:sz w:val="24"/>
                <w:szCs w:val="24"/>
              </w:rPr>
              <w:t>A few selected departments</w:t>
            </w:r>
          </w:p>
          <w:p w14:paraId="772B5528" w14:textId="73AC4B48" w:rsidR="0002614F" w:rsidRPr="00233D1F" w:rsidRDefault="0002614F" w:rsidP="002620E6">
            <w:pPr>
              <w:pStyle w:val="OTableBody"/>
              <w:rPr>
                <w:rFonts w:asciiTheme="minorHAnsi" w:hAnsiTheme="minorHAnsi" w:cstheme="minorHAnsi"/>
                <w:bCs/>
                <w:sz w:val="24"/>
                <w:szCs w:val="24"/>
              </w:rPr>
            </w:pPr>
            <w:r>
              <w:rPr>
                <w:rFonts w:asciiTheme="minorHAnsi" w:hAnsiTheme="minorHAnsi" w:cstheme="minorHAnsi"/>
                <w:bCs/>
                <w:color w:val="FF0000"/>
                <w:sz w:val="24"/>
                <w:szCs w:val="24"/>
              </w:rPr>
              <w:t xml:space="preserve">It is </w:t>
            </w:r>
            <w:r w:rsidR="00B46C6E">
              <w:rPr>
                <w:rFonts w:asciiTheme="minorHAnsi" w:hAnsiTheme="minorHAnsi" w:cstheme="minorHAnsi"/>
                <w:bCs/>
                <w:color w:val="FF0000"/>
                <w:sz w:val="24"/>
                <w:szCs w:val="24"/>
              </w:rPr>
              <w:t>46K</w:t>
            </w:r>
            <w:r>
              <w:rPr>
                <w:rFonts w:asciiTheme="minorHAnsi" w:hAnsiTheme="minorHAnsi" w:cstheme="minorHAnsi"/>
                <w:bCs/>
                <w:color w:val="FF0000"/>
                <w:sz w:val="24"/>
                <w:szCs w:val="24"/>
              </w:rPr>
              <w:t xml:space="preserve"> claims and approximately $18M in collections monthly</w:t>
            </w:r>
          </w:p>
        </w:tc>
      </w:tr>
      <w:tr w:rsidR="00C30582" w:rsidRPr="00233D1F" w14:paraId="41DC8583" w14:textId="77777777" w:rsidTr="00233D1F">
        <w:trPr>
          <w:trHeight w:val="603"/>
        </w:trPr>
        <w:tc>
          <w:tcPr>
            <w:tcW w:w="3449" w:type="dxa"/>
          </w:tcPr>
          <w:p w14:paraId="3B818CF1" w14:textId="0D03E44A" w:rsidR="00C30582" w:rsidRPr="00233D1F" w:rsidRDefault="00C30582" w:rsidP="002620E6">
            <w:pPr>
              <w:pStyle w:val="OTableBody-Bold"/>
              <w:rPr>
                <w:rFonts w:asciiTheme="minorHAnsi" w:hAnsiTheme="minorHAnsi" w:cstheme="minorHAnsi"/>
                <w:b w:val="0"/>
                <w:bCs/>
                <w:sz w:val="24"/>
                <w:szCs w:val="24"/>
              </w:rPr>
            </w:pPr>
          </w:p>
        </w:tc>
        <w:tc>
          <w:tcPr>
            <w:tcW w:w="1541" w:type="dxa"/>
          </w:tcPr>
          <w:p w14:paraId="7408D569" w14:textId="77777777" w:rsidR="00C30582" w:rsidRPr="00233D1F" w:rsidRDefault="00C30582" w:rsidP="002620E6">
            <w:pPr>
              <w:pStyle w:val="OTableBody"/>
              <w:jc w:val="center"/>
              <w:rPr>
                <w:rFonts w:asciiTheme="minorHAnsi" w:hAnsiTheme="minorHAnsi" w:cstheme="minorHAnsi"/>
                <w:bCs/>
                <w:sz w:val="24"/>
                <w:szCs w:val="24"/>
              </w:rPr>
            </w:pPr>
          </w:p>
        </w:tc>
        <w:tc>
          <w:tcPr>
            <w:tcW w:w="4729" w:type="dxa"/>
          </w:tcPr>
          <w:p w14:paraId="2C020958" w14:textId="77777777" w:rsidR="00C30582" w:rsidRDefault="00C30582" w:rsidP="002620E6">
            <w:pPr>
              <w:pStyle w:val="OTableBody"/>
              <w:rPr>
                <w:rFonts w:asciiTheme="minorHAnsi" w:hAnsiTheme="minorHAnsi" w:cstheme="minorHAnsi"/>
                <w:bCs/>
                <w:sz w:val="24"/>
                <w:szCs w:val="24"/>
              </w:rPr>
            </w:pPr>
            <w:r w:rsidRPr="00233D1F">
              <w:rPr>
                <w:rFonts w:asciiTheme="minorHAnsi" w:hAnsiTheme="minorHAnsi" w:cstheme="minorHAnsi"/>
                <w:bCs/>
                <w:sz w:val="24"/>
                <w:szCs w:val="24"/>
              </w:rPr>
              <w:t>Does the scope of the RFP reflect the current business being worked by the current vendor.</w:t>
            </w:r>
          </w:p>
          <w:p w14:paraId="11F01183" w14:textId="6486CD02" w:rsidR="00042DE2" w:rsidRPr="00233D1F" w:rsidRDefault="00042DE2" w:rsidP="002620E6">
            <w:pPr>
              <w:pStyle w:val="OTableBody"/>
              <w:rPr>
                <w:rFonts w:asciiTheme="minorHAnsi" w:hAnsiTheme="minorHAnsi" w:cstheme="minorHAnsi"/>
                <w:bCs/>
                <w:sz w:val="24"/>
                <w:szCs w:val="24"/>
              </w:rPr>
            </w:pPr>
            <w:r w:rsidRPr="00042DE2">
              <w:rPr>
                <w:rFonts w:asciiTheme="minorHAnsi" w:hAnsiTheme="minorHAnsi" w:cstheme="minorHAnsi"/>
                <w:bCs/>
                <w:color w:val="FF0000"/>
                <w:sz w:val="24"/>
                <w:szCs w:val="24"/>
              </w:rPr>
              <w:t>Y</w:t>
            </w:r>
            <w:r>
              <w:rPr>
                <w:rFonts w:asciiTheme="minorHAnsi" w:hAnsiTheme="minorHAnsi" w:cstheme="minorHAnsi"/>
                <w:bCs/>
                <w:color w:val="FF0000"/>
                <w:sz w:val="24"/>
                <w:szCs w:val="24"/>
              </w:rPr>
              <w:t>es</w:t>
            </w:r>
          </w:p>
        </w:tc>
      </w:tr>
      <w:tr w:rsidR="00C30582" w:rsidRPr="00233D1F" w14:paraId="2CDF87FC" w14:textId="77777777" w:rsidTr="00233D1F">
        <w:trPr>
          <w:trHeight w:val="305"/>
        </w:trPr>
        <w:tc>
          <w:tcPr>
            <w:tcW w:w="3449" w:type="dxa"/>
          </w:tcPr>
          <w:p w14:paraId="43FAD1E6" w14:textId="77777777" w:rsidR="00C30582" w:rsidRPr="00233D1F" w:rsidRDefault="00C30582" w:rsidP="002620E6">
            <w:pPr>
              <w:pStyle w:val="OTableBody-Bold"/>
              <w:rPr>
                <w:rFonts w:asciiTheme="minorHAnsi" w:hAnsiTheme="minorHAnsi" w:cstheme="minorHAnsi"/>
                <w:b w:val="0"/>
                <w:bCs/>
                <w:sz w:val="24"/>
                <w:szCs w:val="24"/>
              </w:rPr>
            </w:pPr>
            <w:r w:rsidRPr="00233D1F">
              <w:rPr>
                <w:rFonts w:asciiTheme="minorHAnsi" w:hAnsiTheme="minorHAnsi" w:cstheme="minorHAnsi"/>
                <w:b w:val="0"/>
                <w:bCs/>
                <w:sz w:val="24"/>
                <w:szCs w:val="24"/>
              </w:rPr>
              <w:lastRenderedPageBreak/>
              <w:t>ucop2024rc01.docx</w:t>
            </w:r>
          </w:p>
          <w:p w14:paraId="08534032" w14:textId="77777777" w:rsidR="00C30582" w:rsidRPr="00233D1F" w:rsidRDefault="00C30582" w:rsidP="002620E6">
            <w:pPr>
              <w:pStyle w:val="OTableBody-Bold"/>
              <w:rPr>
                <w:rFonts w:asciiTheme="minorHAnsi" w:hAnsiTheme="minorHAnsi" w:cstheme="minorHAnsi"/>
                <w:b w:val="0"/>
                <w:bCs/>
                <w:sz w:val="24"/>
                <w:szCs w:val="24"/>
              </w:rPr>
            </w:pPr>
            <w:r w:rsidRPr="00233D1F">
              <w:rPr>
                <w:rFonts w:asciiTheme="minorHAnsi" w:hAnsiTheme="minorHAnsi" w:cstheme="minorHAnsi"/>
                <w:b w:val="0"/>
                <w:bCs/>
                <w:sz w:val="24"/>
                <w:szCs w:val="24"/>
              </w:rPr>
              <w:t>B. Scope / Services Summary</w:t>
            </w:r>
          </w:p>
          <w:p w14:paraId="74BA27AB" w14:textId="77777777" w:rsidR="00C30582" w:rsidRDefault="00C30582" w:rsidP="002620E6">
            <w:pPr>
              <w:pStyle w:val="OTableBody-Bold"/>
              <w:rPr>
                <w:rFonts w:asciiTheme="minorHAnsi" w:hAnsiTheme="minorHAnsi" w:cstheme="minorHAnsi"/>
                <w:b w:val="0"/>
                <w:bCs/>
                <w:sz w:val="24"/>
                <w:szCs w:val="24"/>
              </w:rPr>
            </w:pPr>
            <w:r w:rsidRPr="00233D1F">
              <w:rPr>
                <w:rFonts w:asciiTheme="minorHAnsi" w:hAnsiTheme="minorHAnsi" w:cstheme="minorHAnsi"/>
                <w:b w:val="0"/>
                <w:bCs/>
                <w:sz w:val="24"/>
                <w:szCs w:val="24"/>
              </w:rPr>
              <w:t>The projected average monthly claims volumes for UCSF are 46,000 claims equaling about $64.5 million.</w:t>
            </w:r>
          </w:p>
          <w:p w14:paraId="5FB1187D" w14:textId="28055917" w:rsidR="00B46C6E" w:rsidRPr="00B46C6E" w:rsidRDefault="00B46C6E" w:rsidP="002620E6">
            <w:pPr>
              <w:pStyle w:val="OTableBody-Bold"/>
              <w:rPr>
                <w:rFonts w:asciiTheme="minorHAnsi" w:hAnsiTheme="minorHAnsi" w:cstheme="minorHAnsi"/>
                <w:b w:val="0"/>
                <w:bCs/>
                <w:color w:val="FF0000"/>
                <w:sz w:val="24"/>
                <w:szCs w:val="24"/>
              </w:rPr>
            </w:pPr>
            <w:r w:rsidRPr="00B46C6E">
              <w:rPr>
                <w:rFonts w:asciiTheme="minorHAnsi" w:hAnsiTheme="minorHAnsi" w:cstheme="minorHAnsi"/>
                <w:b w:val="0"/>
                <w:bCs/>
                <w:color w:val="FF0000"/>
                <w:sz w:val="24"/>
                <w:szCs w:val="24"/>
              </w:rPr>
              <w:t xml:space="preserve"> We can provide general information of all inventories:</w:t>
            </w:r>
          </w:p>
          <w:p w14:paraId="2183D534" w14:textId="77777777" w:rsidR="00B46C6E" w:rsidRPr="00B46C6E" w:rsidRDefault="00B46C6E" w:rsidP="002620E6">
            <w:pPr>
              <w:pStyle w:val="OTableBody-Bold"/>
              <w:rPr>
                <w:rFonts w:asciiTheme="minorHAnsi" w:hAnsiTheme="minorHAnsi" w:cstheme="minorHAnsi"/>
                <w:b w:val="0"/>
                <w:bCs/>
                <w:color w:val="FF0000"/>
                <w:sz w:val="24"/>
                <w:szCs w:val="24"/>
              </w:rPr>
            </w:pPr>
            <w:r w:rsidRPr="00B46C6E">
              <w:rPr>
                <w:rFonts w:asciiTheme="minorHAnsi" w:hAnsiTheme="minorHAnsi" w:cstheme="minorHAnsi"/>
                <w:b w:val="0"/>
                <w:bCs/>
                <w:color w:val="FF0000"/>
                <w:sz w:val="24"/>
                <w:szCs w:val="24"/>
              </w:rPr>
              <w:t xml:space="preserve">These are approximate values/numbers: </w:t>
            </w:r>
          </w:p>
          <w:p w14:paraId="7C86CF22" w14:textId="77777777" w:rsidR="00B46C6E" w:rsidRPr="00B46C6E" w:rsidRDefault="00B46C6E" w:rsidP="002620E6">
            <w:pPr>
              <w:pStyle w:val="OTableBody-Bold"/>
              <w:rPr>
                <w:rFonts w:asciiTheme="minorHAnsi" w:hAnsiTheme="minorHAnsi" w:cstheme="minorHAnsi"/>
                <w:b w:val="0"/>
                <w:bCs/>
                <w:color w:val="FF0000"/>
                <w:sz w:val="24"/>
                <w:szCs w:val="24"/>
              </w:rPr>
            </w:pPr>
            <w:r w:rsidRPr="00B46C6E">
              <w:rPr>
                <w:rFonts w:asciiTheme="minorHAnsi" w:hAnsiTheme="minorHAnsi" w:cstheme="minorHAnsi"/>
                <w:b w:val="0"/>
                <w:bCs/>
                <w:color w:val="FF0000"/>
                <w:sz w:val="24"/>
                <w:szCs w:val="24"/>
              </w:rPr>
              <w:t>Annual Collections $220M</w:t>
            </w:r>
          </w:p>
          <w:p w14:paraId="73E6D2A1" w14:textId="77777777" w:rsidR="00B46C6E" w:rsidRPr="00B46C6E" w:rsidRDefault="00B46C6E" w:rsidP="002620E6">
            <w:pPr>
              <w:pStyle w:val="OTableBody-Bold"/>
              <w:rPr>
                <w:rFonts w:asciiTheme="minorHAnsi" w:hAnsiTheme="minorHAnsi" w:cstheme="minorHAnsi"/>
                <w:b w:val="0"/>
                <w:bCs/>
                <w:color w:val="FF0000"/>
                <w:sz w:val="24"/>
                <w:szCs w:val="24"/>
              </w:rPr>
            </w:pPr>
            <w:r w:rsidRPr="00B46C6E">
              <w:rPr>
                <w:rFonts w:asciiTheme="minorHAnsi" w:hAnsiTheme="minorHAnsi" w:cstheme="minorHAnsi"/>
                <w:b w:val="0"/>
                <w:bCs/>
                <w:color w:val="FF0000"/>
                <w:sz w:val="24"/>
                <w:szCs w:val="24"/>
              </w:rPr>
              <w:t>Annual Charges: $770M</w:t>
            </w:r>
          </w:p>
          <w:p w14:paraId="4B07B4F7" w14:textId="77777777" w:rsidR="00B46C6E" w:rsidRDefault="00B46C6E" w:rsidP="002620E6">
            <w:pPr>
              <w:pStyle w:val="OTableBody-Bold"/>
              <w:rPr>
                <w:rFonts w:asciiTheme="minorHAnsi" w:hAnsiTheme="minorHAnsi" w:cstheme="minorHAnsi"/>
                <w:b w:val="0"/>
                <w:bCs/>
                <w:color w:val="FF0000"/>
                <w:sz w:val="24"/>
                <w:szCs w:val="24"/>
              </w:rPr>
            </w:pPr>
            <w:r w:rsidRPr="00B46C6E">
              <w:rPr>
                <w:rFonts w:asciiTheme="minorHAnsi" w:hAnsiTheme="minorHAnsi" w:cstheme="minorHAnsi"/>
                <w:b w:val="0"/>
                <w:bCs/>
                <w:color w:val="FF0000"/>
                <w:sz w:val="24"/>
                <w:szCs w:val="24"/>
              </w:rPr>
              <w:t>Annual adjustments $550M</w:t>
            </w:r>
          </w:p>
          <w:p w14:paraId="7CD27742" w14:textId="6E5D18BC" w:rsidR="00042DE2" w:rsidRPr="00233D1F" w:rsidRDefault="00042DE2" w:rsidP="002620E6">
            <w:pPr>
              <w:pStyle w:val="OTableBody-Bold"/>
              <w:rPr>
                <w:rFonts w:asciiTheme="minorHAnsi" w:hAnsiTheme="minorHAnsi" w:cstheme="minorHAnsi"/>
                <w:b w:val="0"/>
                <w:bCs/>
                <w:sz w:val="24"/>
                <w:szCs w:val="24"/>
              </w:rPr>
            </w:pPr>
            <w:r w:rsidRPr="00042DE2">
              <w:rPr>
                <w:rFonts w:asciiTheme="minorHAnsi" w:hAnsiTheme="minorHAnsi" w:cstheme="minorHAnsi"/>
                <w:b w:val="0"/>
                <w:bCs/>
                <w:color w:val="FF0000"/>
                <w:sz w:val="24"/>
                <w:szCs w:val="24"/>
              </w:rPr>
              <w:t>No breakdown between Visits and procedures available</w:t>
            </w:r>
          </w:p>
        </w:tc>
        <w:tc>
          <w:tcPr>
            <w:tcW w:w="1541" w:type="dxa"/>
          </w:tcPr>
          <w:p w14:paraId="3136088D" w14:textId="77777777" w:rsidR="00C30582" w:rsidRPr="00233D1F" w:rsidRDefault="00C30582" w:rsidP="002620E6">
            <w:pPr>
              <w:pStyle w:val="OTableBody"/>
              <w:jc w:val="center"/>
              <w:rPr>
                <w:rFonts w:asciiTheme="minorHAnsi" w:hAnsiTheme="minorHAnsi" w:cstheme="minorHAnsi"/>
                <w:bCs/>
                <w:sz w:val="24"/>
                <w:szCs w:val="24"/>
              </w:rPr>
            </w:pPr>
          </w:p>
        </w:tc>
        <w:tc>
          <w:tcPr>
            <w:tcW w:w="4729" w:type="dxa"/>
          </w:tcPr>
          <w:p w14:paraId="00F2E085" w14:textId="77777777" w:rsidR="00C30582" w:rsidRPr="00233D1F" w:rsidRDefault="00C30582" w:rsidP="002620E6">
            <w:pPr>
              <w:pStyle w:val="OTableBody"/>
              <w:rPr>
                <w:rFonts w:asciiTheme="minorHAnsi" w:hAnsiTheme="minorHAnsi" w:cstheme="minorHAnsi"/>
                <w:bCs/>
                <w:sz w:val="24"/>
                <w:szCs w:val="24"/>
              </w:rPr>
            </w:pPr>
            <w:r w:rsidRPr="00233D1F">
              <w:rPr>
                <w:rFonts w:asciiTheme="minorHAnsi" w:hAnsiTheme="minorHAnsi" w:cstheme="minorHAnsi"/>
                <w:bCs/>
                <w:sz w:val="24"/>
                <w:szCs w:val="24"/>
              </w:rPr>
              <w:t>Of the 46K claims that equal 64.5M, please provide the following volumes by specialty. For example.</w:t>
            </w:r>
          </w:p>
          <w:p w14:paraId="009BF2E3" w14:textId="77777777" w:rsidR="00C30582" w:rsidRPr="00233D1F" w:rsidRDefault="00C30582" w:rsidP="002620E6">
            <w:pPr>
              <w:pStyle w:val="OTableBody"/>
              <w:rPr>
                <w:rFonts w:asciiTheme="minorHAnsi" w:hAnsiTheme="minorHAnsi" w:cstheme="minorHAnsi"/>
                <w:bCs/>
                <w:sz w:val="24"/>
                <w:szCs w:val="24"/>
              </w:rPr>
            </w:pPr>
            <w:r w:rsidRPr="00233D1F">
              <w:rPr>
                <w:rFonts w:asciiTheme="minorHAnsi" w:hAnsiTheme="minorHAnsi" w:cstheme="minorHAnsi"/>
                <w:bCs/>
                <w:sz w:val="24"/>
                <w:szCs w:val="24"/>
              </w:rPr>
              <w:t>Specialty Name 1</w:t>
            </w:r>
          </w:p>
          <w:p w14:paraId="79C19427" w14:textId="77777777" w:rsidR="00C30582" w:rsidRPr="00233D1F" w:rsidRDefault="00C30582" w:rsidP="00C30582">
            <w:pPr>
              <w:pStyle w:val="OTableBody"/>
              <w:numPr>
                <w:ilvl w:val="0"/>
                <w:numId w:val="30"/>
              </w:numPr>
              <w:rPr>
                <w:rFonts w:asciiTheme="minorHAnsi" w:hAnsiTheme="minorHAnsi" w:cstheme="minorHAnsi"/>
                <w:bCs/>
                <w:sz w:val="24"/>
                <w:szCs w:val="24"/>
              </w:rPr>
            </w:pPr>
            <w:r w:rsidRPr="00233D1F">
              <w:rPr>
                <w:rFonts w:asciiTheme="minorHAnsi" w:hAnsiTheme="minorHAnsi" w:cstheme="minorHAnsi"/>
                <w:bCs/>
                <w:sz w:val="24"/>
                <w:szCs w:val="24"/>
              </w:rPr>
              <w:t xml:space="preserve">Annual collections </w:t>
            </w:r>
          </w:p>
          <w:p w14:paraId="125D8F85" w14:textId="77777777" w:rsidR="00C30582" w:rsidRPr="00233D1F" w:rsidRDefault="00C30582" w:rsidP="00C30582">
            <w:pPr>
              <w:pStyle w:val="OTableBody"/>
              <w:numPr>
                <w:ilvl w:val="0"/>
                <w:numId w:val="30"/>
              </w:numPr>
              <w:rPr>
                <w:rFonts w:asciiTheme="minorHAnsi" w:hAnsiTheme="minorHAnsi" w:cstheme="minorHAnsi"/>
                <w:bCs/>
                <w:sz w:val="24"/>
                <w:szCs w:val="24"/>
              </w:rPr>
            </w:pPr>
            <w:r w:rsidRPr="00233D1F">
              <w:rPr>
                <w:rFonts w:asciiTheme="minorHAnsi" w:hAnsiTheme="minorHAnsi" w:cstheme="minorHAnsi"/>
                <w:bCs/>
                <w:sz w:val="24"/>
                <w:szCs w:val="24"/>
              </w:rPr>
              <w:t>Annual charges</w:t>
            </w:r>
          </w:p>
          <w:p w14:paraId="2A57A979" w14:textId="77777777" w:rsidR="00C30582" w:rsidRPr="00233D1F" w:rsidRDefault="00C30582" w:rsidP="00C30582">
            <w:pPr>
              <w:pStyle w:val="OTableBody"/>
              <w:numPr>
                <w:ilvl w:val="0"/>
                <w:numId w:val="30"/>
              </w:numPr>
              <w:rPr>
                <w:rFonts w:asciiTheme="minorHAnsi" w:hAnsiTheme="minorHAnsi" w:cstheme="minorHAnsi"/>
                <w:bCs/>
                <w:sz w:val="24"/>
                <w:szCs w:val="24"/>
              </w:rPr>
            </w:pPr>
            <w:r w:rsidRPr="00233D1F">
              <w:rPr>
                <w:rFonts w:asciiTheme="minorHAnsi" w:hAnsiTheme="minorHAnsi" w:cstheme="minorHAnsi"/>
                <w:bCs/>
                <w:sz w:val="24"/>
                <w:szCs w:val="24"/>
              </w:rPr>
              <w:t>Annual adjustments</w:t>
            </w:r>
          </w:p>
          <w:p w14:paraId="000D5DBA" w14:textId="77777777" w:rsidR="00C30582" w:rsidRPr="00233D1F" w:rsidRDefault="00C30582" w:rsidP="00C30582">
            <w:pPr>
              <w:pStyle w:val="OTableBody"/>
              <w:numPr>
                <w:ilvl w:val="0"/>
                <w:numId w:val="30"/>
              </w:numPr>
              <w:rPr>
                <w:rFonts w:asciiTheme="minorHAnsi" w:hAnsiTheme="minorHAnsi" w:cstheme="minorHAnsi"/>
                <w:bCs/>
                <w:sz w:val="24"/>
                <w:szCs w:val="24"/>
              </w:rPr>
            </w:pPr>
            <w:r w:rsidRPr="00233D1F">
              <w:rPr>
                <w:rFonts w:asciiTheme="minorHAnsi" w:hAnsiTheme="minorHAnsi" w:cstheme="minorHAnsi"/>
                <w:bCs/>
                <w:sz w:val="24"/>
                <w:szCs w:val="24"/>
              </w:rPr>
              <w:t xml:space="preserve">Annual procedures </w:t>
            </w:r>
          </w:p>
          <w:p w14:paraId="1BD16916" w14:textId="77777777" w:rsidR="00C30582" w:rsidRPr="00233D1F" w:rsidRDefault="00C30582" w:rsidP="00C30582">
            <w:pPr>
              <w:pStyle w:val="OTableBody"/>
              <w:numPr>
                <w:ilvl w:val="0"/>
                <w:numId w:val="30"/>
              </w:numPr>
              <w:rPr>
                <w:rFonts w:asciiTheme="minorHAnsi" w:hAnsiTheme="minorHAnsi" w:cstheme="minorHAnsi"/>
                <w:bCs/>
                <w:sz w:val="24"/>
                <w:szCs w:val="24"/>
              </w:rPr>
            </w:pPr>
            <w:r w:rsidRPr="00233D1F">
              <w:rPr>
                <w:rFonts w:asciiTheme="minorHAnsi" w:hAnsiTheme="minorHAnsi" w:cstheme="minorHAnsi"/>
                <w:bCs/>
                <w:sz w:val="24"/>
                <w:szCs w:val="24"/>
              </w:rPr>
              <w:t>Annual encounters</w:t>
            </w:r>
          </w:p>
          <w:p w14:paraId="4BB93388" w14:textId="77777777" w:rsidR="00C30582" w:rsidRPr="00233D1F" w:rsidRDefault="00C30582" w:rsidP="002620E6">
            <w:pPr>
              <w:pStyle w:val="OTableBody"/>
              <w:rPr>
                <w:rFonts w:asciiTheme="minorHAnsi" w:hAnsiTheme="minorHAnsi" w:cstheme="minorHAnsi"/>
                <w:bCs/>
                <w:sz w:val="24"/>
                <w:szCs w:val="24"/>
              </w:rPr>
            </w:pPr>
            <w:r w:rsidRPr="00233D1F">
              <w:rPr>
                <w:rFonts w:asciiTheme="minorHAnsi" w:hAnsiTheme="minorHAnsi" w:cstheme="minorHAnsi"/>
                <w:bCs/>
                <w:sz w:val="24"/>
                <w:szCs w:val="24"/>
              </w:rPr>
              <w:t>Specialty Name 2</w:t>
            </w:r>
          </w:p>
          <w:p w14:paraId="1AFAB4E9" w14:textId="77777777" w:rsidR="00C30582" w:rsidRPr="00233D1F" w:rsidRDefault="00C30582" w:rsidP="00C30582">
            <w:pPr>
              <w:pStyle w:val="OTableBody"/>
              <w:numPr>
                <w:ilvl w:val="0"/>
                <w:numId w:val="30"/>
              </w:numPr>
              <w:rPr>
                <w:rFonts w:asciiTheme="minorHAnsi" w:hAnsiTheme="minorHAnsi" w:cstheme="minorHAnsi"/>
                <w:bCs/>
                <w:sz w:val="24"/>
                <w:szCs w:val="24"/>
              </w:rPr>
            </w:pPr>
            <w:r w:rsidRPr="00233D1F">
              <w:rPr>
                <w:rFonts w:asciiTheme="minorHAnsi" w:hAnsiTheme="minorHAnsi" w:cstheme="minorHAnsi"/>
                <w:bCs/>
                <w:sz w:val="24"/>
                <w:szCs w:val="24"/>
              </w:rPr>
              <w:t xml:space="preserve">Annual collections </w:t>
            </w:r>
          </w:p>
          <w:p w14:paraId="1EFB1395" w14:textId="77777777" w:rsidR="00C30582" w:rsidRPr="00233D1F" w:rsidRDefault="00C30582" w:rsidP="00C30582">
            <w:pPr>
              <w:pStyle w:val="OTableBody"/>
              <w:numPr>
                <w:ilvl w:val="0"/>
                <w:numId w:val="30"/>
              </w:numPr>
              <w:rPr>
                <w:rFonts w:asciiTheme="minorHAnsi" w:hAnsiTheme="minorHAnsi" w:cstheme="minorHAnsi"/>
                <w:bCs/>
                <w:sz w:val="24"/>
                <w:szCs w:val="24"/>
              </w:rPr>
            </w:pPr>
            <w:r w:rsidRPr="00233D1F">
              <w:rPr>
                <w:rFonts w:asciiTheme="minorHAnsi" w:hAnsiTheme="minorHAnsi" w:cstheme="minorHAnsi"/>
                <w:bCs/>
                <w:sz w:val="24"/>
                <w:szCs w:val="24"/>
              </w:rPr>
              <w:t>Annual charges</w:t>
            </w:r>
          </w:p>
          <w:p w14:paraId="212AF2CE" w14:textId="77777777" w:rsidR="00C30582" w:rsidRPr="00233D1F" w:rsidRDefault="00C30582" w:rsidP="00C30582">
            <w:pPr>
              <w:pStyle w:val="OTableBody"/>
              <w:numPr>
                <w:ilvl w:val="0"/>
                <w:numId w:val="30"/>
              </w:numPr>
              <w:rPr>
                <w:rFonts w:asciiTheme="minorHAnsi" w:hAnsiTheme="minorHAnsi" w:cstheme="minorHAnsi"/>
                <w:bCs/>
                <w:sz w:val="24"/>
                <w:szCs w:val="24"/>
              </w:rPr>
            </w:pPr>
            <w:r w:rsidRPr="00233D1F">
              <w:rPr>
                <w:rFonts w:asciiTheme="minorHAnsi" w:hAnsiTheme="minorHAnsi" w:cstheme="minorHAnsi"/>
                <w:bCs/>
                <w:sz w:val="24"/>
                <w:szCs w:val="24"/>
              </w:rPr>
              <w:t>Annual adjustments</w:t>
            </w:r>
          </w:p>
          <w:p w14:paraId="07B17ABE" w14:textId="77777777" w:rsidR="00C30582" w:rsidRPr="00233D1F" w:rsidRDefault="00C30582" w:rsidP="00C30582">
            <w:pPr>
              <w:pStyle w:val="OTableBody"/>
              <w:numPr>
                <w:ilvl w:val="0"/>
                <w:numId w:val="30"/>
              </w:numPr>
              <w:rPr>
                <w:rFonts w:asciiTheme="minorHAnsi" w:hAnsiTheme="minorHAnsi" w:cstheme="minorHAnsi"/>
                <w:bCs/>
                <w:sz w:val="24"/>
                <w:szCs w:val="24"/>
              </w:rPr>
            </w:pPr>
            <w:r w:rsidRPr="00233D1F">
              <w:rPr>
                <w:rFonts w:asciiTheme="minorHAnsi" w:hAnsiTheme="minorHAnsi" w:cstheme="minorHAnsi"/>
                <w:bCs/>
                <w:sz w:val="24"/>
                <w:szCs w:val="24"/>
              </w:rPr>
              <w:t xml:space="preserve">Annual procedures </w:t>
            </w:r>
          </w:p>
          <w:p w14:paraId="3EBE7D73" w14:textId="77777777" w:rsidR="00C30582" w:rsidRPr="00233D1F" w:rsidRDefault="00C30582" w:rsidP="00C30582">
            <w:pPr>
              <w:pStyle w:val="OTableBody"/>
              <w:numPr>
                <w:ilvl w:val="0"/>
                <w:numId w:val="30"/>
              </w:numPr>
              <w:rPr>
                <w:rFonts w:asciiTheme="minorHAnsi" w:hAnsiTheme="minorHAnsi" w:cstheme="minorHAnsi"/>
                <w:bCs/>
                <w:sz w:val="24"/>
                <w:szCs w:val="24"/>
              </w:rPr>
            </w:pPr>
            <w:r w:rsidRPr="00233D1F">
              <w:rPr>
                <w:rFonts w:asciiTheme="minorHAnsi" w:hAnsiTheme="minorHAnsi" w:cstheme="minorHAnsi"/>
                <w:bCs/>
                <w:sz w:val="24"/>
                <w:szCs w:val="24"/>
              </w:rPr>
              <w:t>Annual encounters</w:t>
            </w:r>
          </w:p>
        </w:tc>
      </w:tr>
      <w:tr w:rsidR="00C30582" w:rsidRPr="00233D1F" w14:paraId="5E0568E3" w14:textId="77777777" w:rsidTr="00233D1F">
        <w:trPr>
          <w:trHeight w:val="1061"/>
        </w:trPr>
        <w:tc>
          <w:tcPr>
            <w:tcW w:w="3449" w:type="dxa"/>
          </w:tcPr>
          <w:p w14:paraId="167094E8" w14:textId="77777777" w:rsidR="00C30582" w:rsidRPr="00233D1F" w:rsidRDefault="00C30582" w:rsidP="002620E6">
            <w:pPr>
              <w:pStyle w:val="OTableBody-Bold"/>
              <w:rPr>
                <w:rFonts w:asciiTheme="minorHAnsi" w:hAnsiTheme="minorHAnsi" w:cstheme="minorHAnsi"/>
                <w:b w:val="0"/>
                <w:bCs/>
                <w:sz w:val="24"/>
                <w:szCs w:val="24"/>
              </w:rPr>
            </w:pPr>
            <w:r w:rsidRPr="00233D1F">
              <w:rPr>
                <w:rFonts w:asciiTheme="minorHAnsi" w:hAnsiTheme="minorHAnsi" w:cstheme="minorHAnsi"/>
                <w:b w:val="0"/>
                <w:bCs/>
                <w:sz w:val="24"/>
                <w:szCs w:val="24"/>
              </w:rPr>
              <w:t>Revenue-cycle-ebo-rfp-supplier-questions-ucop2024cr01.xlsx</w:t>
            </w:r>
          </w:p>
        </w:tc>
        <w:tc>
          <w:tcPr>
            <w:tcW w:w="1541" w:type="dxa"/>
          </w:tcPr>
          <w:p w14:paraId="780D5142" w14:textId="77777777" w:rsidR="00C30582" w:rsidRPr="00233D1F" w:rsidRDefault="00C30582" w:rsidP="002620E6">
            <w:pPr>
              <w:pStyle w:val="OTableBody"/>
              <w:jc w:val="center"/>
              <w:rPr>
                <w:rFonts w:asciiTheme="minorHAnsi" w:hAnsiTheme="minorHAnsi" w:cstheme="minorHAnsi"/>
                <w:bCs/>
                <w:sz w:val="24"/>
                <w:szCs w:val="24"/>
              </w:rPr>
            </w:pPr>
            <w:r w:rsidRPr="00233D1F">
              <w:rPr>
                <w:rFonts w:asciiTheme="minorHAnsi" w:hAnsiTheme="minorHAnsi" w:cstheme="minorHAnsi"/>
                <w:bCs/>
                <w:sz w:val="24"/>
                <w:szCs w:val="24"/>
              </w:rPr>
              <w:t>“Nice to Have” requirements Tab</w:t>
            </w:r>
          </w:p>
        </w:tc>
        <w:tc>
          <w:tcPr>
            <w:tcW w:w="4729" w:type="dxa"/>
          </w:tcPr>
          <w:p w14:paraId="31F34E08" w14:textId="502609F1" w:rsidR="00C30582" w:rsidRPr="00233D1F" w:rsidRDefault="00C30582" w:rsidP="002620E6">
            <w:pPr>
              <w:pStyle w:val="OTableBody"/>
              <w:rPr>
                <w:rFonts w:asciiTheme="minorHAnsi" w:hAnsiTheme="minorHAnsi" w:cstheme="minorHAnsi"/>
                <w:bCs/>
                <w:sz w:val="24"/>
                <w:szCs w:val="24"/>
              </w:rPr>
            </w:pPr>
            <w:r w:rsidRPr="00BF789F">
              <w:rPr>
                <w:rFonts w:asciiTheme="minorHAnsi" w:hAnsiTheme="minorHAnsi" w:cstheme="minorHAnsi"/>
                <w:bCs/>
                <w:sz w:val="24"/>
                <w:szCs w:val="24"/>
              </w:rPr>
              <w:t>The Nice to Have Requirements tab has Q1-Q15 listed in column A but there is no text listed in column B. Should this tab be disregarded?</w:t>
            </w:r>
            <w:r w:rsidR="00180070" w:rsidRPr="00BF789F">
              <w:rPr>
                <w:rFonts w:asciiTheme="minorHAnsi" w:hAnsiTheme="minorHAnsi" w:cstheme="minorHAnsi"/>
                <w:bCs/>
                <w:sz w:val="24"/>
                <w:szCs w:val="24"/>
              </w:rPr>
              <w:t xml:space="preserve"> </w:t>
            </w:r>
            <w:r w:rsidR="00180070" w:rsidRPr="00BF789F">
              <w:rPr>
                <w:rFonts w:asciiTheme="minorHAnsi" w:hAnsiTheme="minorHAnsi" w:cstheme="minorHAnsi"/>
                <w:bCs/>
                <w:color w:val="FF0000"/>
                <w:sz w:val="24"/>
                <w:szCs w:val="24"/>
              </w:rPr>
              <w:t>It is not required</w:t>
            </w:r>
          </w:p>
        </w:tc>
      </w:tr>
    </w:tbl>
    <w:p w14:paraId="1095C075" w14:textId="77777777" w:rsidR="00C30582" w:rsidRPr="00233D1F" w:rsidRDefault="00C30582" w:rsidP="00C30582">
      <w:pPr>
        <w:rPr>
          <w:rFonts w:cstheme="minorHAnsi"/>
          <w:bCs/>
        </w:rPr>
      </w:pPr>
    </w:p>
    <w:p w14:paraId="29659F21" w14:textId="69C89870" w:rsidR="00C30582" w:rsidRPr="00233D1F" w:rsidRDefault="00C30582">
      <w:pPr>
        <w:rPr>
          <w:rFonts w:eastAsia="Times New Roman" w:cstheme="minorHAnsi"/>
          <w:bCs/>
          <w:color w:val="000000" w:themeColor="text1"/>
        </w:rPr>
      </w:pPr>
      <w:r w:rsidRPr="00233D1F">
        <w:rPr>
          <w:rFonts w:eastAsia="Times New Roman" w:cstheme="minorHAnsi"/>
          <w:bCs/>
          <w:color w:val="000000" w:themeColor="text1"/>
        </w:rPr>
        <w:br w:type="page"/>
      </w:r>
    </w:p>
    <w:p w14:paraId="0521566D" w14:textId="46468C28" w:rsidR="00C30582" w:rsidRPr="006B58E6" w:rsidRDefault="0089153C" w:rsidP="00C30582">
      <w:pPr>
        <w:rPr>
          <w:rFonts w:ascii="Arial" w:eastAsia="Times New Roman" w:hAnsi="Arial" w:cs="Arial"/>
          <w:b/>
          <w:bCs/>
          <w:color w:val="FF0000"/>
        </w:rPr>
      </w:pPr>
      <w:r>
        <w:rPr>
          <w:rFonts w:ascii="Arial" w:eastAsia="Times New Roman" w:hAnsi="Arial" w:cs="Arial"/>
          <w:b/>
          <w:bCs/>
          <w:color w:val="FF0000"/>
        </w:rPr>
        <w:lastRenderedPageBreak/>
        <w:t xml:space="preserve">The vendor referred to UCDH however the responses below are based on UCSF providing requested volume and demographic information as an example. </w:t>
      </w:r>
    </w:p>
    <w:tbl>
      <w:tblPr>
        <w:tblW w:w="9900" w:type="dxa"/>
        <w:tblLook w:val="04A0" w:firstRow="1" w:lastRow="0" w:firstColumn="1" w:lastColumn="0" w:noHBand="0" w:noVBand="1"/>
      </w:tblPr>
      <w:tblGrid>
        <w:gridCol w:w="760"/>
        <w:gridCol w:w="7480"/>
        <w:gridCol w:w="1660"/>
      </w:tblGrid>
      <w:tr w:rsidR="00C30582" w:rsidRPr="00233D1F" w14:paraId="3F915058" w14:textId="77777777" w:rsidTr="00C30582">
        <w:trPr>
          <w:trHeight w:val="615"/>
        </w:trPr>
        <w:tc>
          <w:tcPr>
            <w:tcW w:w="7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14:paraId="6AFD5289"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1</w:t>
            </w:r>
          </w:p>
        </w:tc>
        <w:tc>
          <w:tcPr>
            <w:tcW w:w="7480" w:type="dxa"/>
            <w:tcBorders>
              <w:top w:val="single" w:sz="8" w:space="0" w:color="CCCCCC"/>
              <w:left w:val="nil"/>
              <w:bottom w:val="single" w:sz="8" w:space="0" w:color="CCCCCC"/>
              <w:right w:val="single" w:sz="8" w:space="0" w:color="CCCCCC"/>
            </w:tcBorders>
            <w:shd w:val="clear" w:color="auto" w:fill="auto"/>
            <w:vAlign w:val="bottom"/>
            <w:hideMark/>
          </w:tcPr>
          <w:p w14:paraId="13544F72" w14:textId="576AFE45"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Please elaborate on any current business and operational challenges that UC Davis is facing? Please highlight any current process inefficiencies.</w:t>
            </w:r>
            <w:r w:rsidR="006B58E6">
              <w:rPr>
                <w:rFonts w:ascii="Calibri" w:eastAsia="Times New Roman" w:hAnsi="Calibri" w:cs="Calibri"/>
                <w:color w:val="000000"/>
                <w:kern w:val="0"/>
                <w14:ligatures w14:val="none"/>
              </w:rPr>
              <w:t xml:space="preserve"> </w:t>
            </w:r>
            <w:r w:rsidR="006B58E6" w:rsidRPr="00A47300">
              <w:rPr>
                <w:rFonts w:ascii="Calibri" w:eastAsia="Times New Roman" w:hAnsi="Calibri" w:cs="Calibri"/>
                <w:color w:val="FF0000"/>
                <w:kern w:val="0"/>
                <w14:ligatures w14:val="none"/>
              </w:rPr>
              <w:t>To be provided at a later stage of the RFP</w:t>
            </w:r>
          </w:p>
        </w:tc>
        <w:tc>
          <w:tcPr>
            <w:tcW w:w="1660" w:type="dxa"/>
            <w:tcBorders>
              <w:top w:val="single" w:sz="8" w:space="0" w:color="CCCCCC"/>
              <w:left w:val="nil"/>
              <w:bottom w:val="single" w:sz="8" w:space="0" w:color="CCCCCC"/>
              <w:right w:val="single" w:sz="8" w:space="0" w:color="CCCCCC"/>
            </w:tcBorders>
            <w:shd w:val="clear" w:color="auto" w:fill="auto"/>
            <w:vAlign w:val="center"/>
            <w:hideMark/>
          </w:tcPr>
          <w:p w14:paraId="24788BA0"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18BCF970" w14:textId="77777777" w:rsidTr="00C30582">
        <w:trPr>
          <w:trHeight w:val="27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44C403EE"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2</w:t>
            </w:r>
          </w:p>
        </w:tc>
        <w:tc>
          <w:tcPr>
            <w:tcW w:w="7480" w:type="dxa"/>
            <w:tcBorders>
              <w:top w:val="nil"/>
              <w:left w:val="nil"/>
              <w:bottom w:val="single" w:sz="8" w:space="0" w:color="CCCCCC"/>
              <w:right w:val="single" w:sz="8" w:space="0" w:color="CCCCCC"/>
            </w:tcBorders>
            <w:shd w:val="clear" w:color="auto" w:fill="auto"/>
            <w:vAlign w:val="bottom"/>
            <w:hideMark/>
          </w:tcPr>
          <w:p w14:paraId="2ED791A3" w14:textId="526DF41E"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The proposal mentions specifying the hours and associated fees for help desk support, training, and online assistance. Could you please provide further detail on the expected scope of each of these services and the corresponding fee structure?</w:t>
            </w:r>
            <w:r w:rsidR="0097249A">
              <w:rPr>
                <w:rFonts w:ascii="Calibri" w:eastAsia="Times New Roman" w:hAnsi="Calibri" w:cs="Calibri"/>
                <w:color w:val="000000"/>
                <w:kern w:val="0"/>
                <w14:ligatures w14:val="none"/>
              </w:rPr>
              <w:t xml:space="preserve"> </w:t>
            </w:r>
            <w:r w:rsidR="0097249A" w:rsidRPr="0097249A">
              <w:rPr>
                <w:rFonts w:ascii="Calibri" w:eastAsia="Times New Roman" w:hAnsi="Calibri" w:cs="Calibri"/>
                <w:color w:val="FF0000"/>
                <w:kern w:val="0"/>
                <w14:ligatures w14:val="none"/>
              </w:rPr>
              <w:t>N/A This is a contingency /collections arrangement.</w:t>
            </w:r>
            <w:r w:rsidRPr="0097249A">
              <w:rPr>
                <w:rFonts w:ascii="Calibri" w:eastAsia="Times New Roman" w:hAnsi="Calibri" w:cs="Calibri"/>
                <w:color w:val="FF0000"/>
                <w:kern w:val="0"/>
                <w14:ligatures w14:val="none"/>
              </w:rPr>
              <w:br/>
            </w:r>
            <w:r w:rsidRPr="00233D1F">
              <w:rPr>
                <w:rFonts w:ascii="Calibri" w:eastAsia="Times New Roman" w:hAnsi="Calibri" w:cs="Calibri"/>
                <w:color w:val="000000"/>
                <w:kern w:val="0"/>
                <w14:ligatures w14:val="none"/>
              </w:rPr>
              <w:br/>
              <w:t>Additionally, regarding the fees for initial configuration, including relabeling and repurposing existing fields, could you elaborate on what this entails? Understanding the specific requirements for this initial setup would greatly assist us in formulating our proposal accurately.</w:t>
            </w:r>
            <w:r w:rsidR="0097249A">
              <w:rPr>
                <w:rFonts w:ascii="Calibri" w:eastAsia="Times New Roman" w:hAnsi="Calibri" w:cs="Calibri"/>
                <w:color w:val="000000"/>
                <w:kern w:val="0"/>
                <w14:ligatures w14:val="none"/>
              </w:rPr>
              <w:t xml:space="preserve"> </w:t>
            </w:r>
            <w:r w:rsidR="0097249A" w:rsidRPr="0097249A">
              <w:rPr>
                <w:rFonts w:ascii="Calibri" w:eastAsia="Times New Roman" w:hAnsi="Calibri" w:cs="Calibri"/>
                <w:color w:val="FF0000"/>
                <w:kern w:val="0"/>
                <w14:ligatures w14:val="none"/>
              </w:rPr>
              <w:t>N/A</w:t>
            </w:r>
          </w:p>
        </w:tc>
        <w:tc>
          <w:tcPr>
            <w:tcW w:w="1660" w:type="dxa"/>
            <w:tcBorders>
              <w:top w:val="nil"/>
              <w:left w:val="nil"/>
              <w:bottom w:val="single" w:sz="8" w:space="0" w:color="CCCCCC"/>
              <w:right w:val="single" w:sz="8" w:space="0" w:color="CCCCCC"/>
            </w:tcBorders>
            <w:shd w:val="clear" w:color="auto" w:fill="auto"/>
            <w:vAlign w:val="center"/>
            <w:hideMark/>
          </w:tcPr>
          <w:p w14:paraId="1EFADB54"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729BEED6" w14:textId="77777777" w:rsidTr="0097249A">
        <w:trPr>
          <w:trHeight w:val="637"/>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24BA01F3"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3</w:t>
            </w:r>
          </w:p>
        </w:tc>
        <w:tc>
          <w:tcPr>
            <w:tcW w:w="7480" w:type="dxa"/>
            <w:tcBorders>
              <w:top w:val="nil"/>
              <w:left w:val="nil"/>
              <w:bottom w:val="single" w:sz="8" w:space="0" w:color="CCCCCC"/>
              <w:right w:val="single" w:sz="8" w:space="0" w:color="CCCCCC"/>
            </w:tcBorders>
            <w:shd w:val="clear" w:color="auto" w:fill="auto"/>
            <w:vAlign w:val="bottom"/>
            <w:hideMark/>
          </w:tcPr>
          <w:p w14:paraId="0EE98CF7" w14:textId="0389BBD3"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Does UC Davis </w:t>
            </w:r>
            <w:proofErr w:type="gramStart"/>
            <w:r w:rsidRPr="00233D1F">
              <w:rPr>
                <w:rFonts w:ascii="Calibri" w:eastAsia="Times New Roman" w:hAnsi="Calibri" w:cs="Calibri"/>
                <w:color w:val="000000"/>
                <w:kern w:val="0"/>
                <w14:ligatures w14:val="none"/>
              </w:rPr>
              <w:t>has</w:t>
            </w:r>
            <w:proofErr w:type="gramEnd"/>
            <w:r w:rsidRPr="00233D1F">
              <w:rPr>
                <w:rFonts w:ascii="Calibri" w:eastAsia="Times New Roman" w:hAnsi="Calibri" w:cs="Calibri"/>
                <w:color w:val="000000"/>
                <w:kern w:val="0"/>
                <w14:ligatures w14:val="none"/>
              </w:rPr>
              <w:t xml:space="preserve"> any location preference? Onshore, Nearshore, Offshore locations? (For e.g. Philippines, </w:t>
            </w:r>
            <w:proofErr w:type="gramStart"/>
            <w:r w:rsidRPr="00233D1F">
              <w:rPr>
                <w:rFonts w:ascii="Calibri" w:eastAsia="Times New Roman" w:hAnsi="Calibri" w:cs="Calibri"/>
                <w:color w:val="000000"/>
                <w:kern w:val="0"/>
                <w14:ligatures w14:val="none"/>
              </w:rPr>
              <w:t>India</w:t>
            </w:r>
            <w:proofErr w:type="gramEnd"/>
            <w:r w:rsidRPr="00233D1F">
              <w:rPr>
                <w:rFonts w:ascii="Calibri" w:eastAsia="Times New Roman" w:hAnsi="Calibri" w:cs="Calibri"/>
                <w:color w:val="000000"/>
                <w:kern w:val="0"/>
                <w14:ligatures w14:val="none"/>
              </w:rPr>
              <w:t xml:space="preserve"> or any new geo location as offshore)</w:t>
            </w:r>
            <w:r w:rsidR="00CE4A04">
              <w:rPr>
                <w:rFonts w:ascii="Calibri" w:eastAsia="Times New Roman" w:hAnsi="Calibri" w:cs="Calibri"/>
                <w:color w:val="000000"/>
                <w:kern w:val="0"/>
                <w14:ligatures w14:val="none"/>
              </w:rPr>
              <w:t xml:space="preserve"> </w:t>
            </w:r>
            <w:r w:rsidR="00CE4A04" w:rsidRPr="00CE4A04">
              <w:rPr>
                <w:rFonts w:ascii="Calibri" w:eastAsia="Times New Roman" w:hAnsi="Calibri" w:cs="Calibri"/>
                <w:color w:val="FF0000"/>
                <w:kern w:val="0"/>
                <w14:ligatures w14:val="none"/>
              </w:rPr>
              <w:t>Onshore only</w:t>
            </w:r>
          </w:p>
        </w:tc>
        <w:tc>
          <w:tcPr>
            <w:tcW w:w="1660" w:type="dxa"/>
            <w:tcBorders>
              <w:top w:val="nil"/>
              <w:left w:val="nil"/>
              <w:bottom w:val="single" w:sz="8" w:space="0" w:color="CCCCCC"/>
              <w:right w:val="single" w:sz="8" w:space="0" w:color="CCCCCC"/>
            </w:tcBorders>
            <w:shd w:val="clear" w:color="auto" w:fill="auto"/>
            <w:vAlign w:val="center"/>
            <w:hideMark/>
          </w:tcPr>
          <w:p w14:paraId="30D1905C"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299AA485" w14:textId="77777777" w:rsidTr="00C30582">
        <w:trPr>
          <w:trHeight w:val="3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63268AA4"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4</w:t>
            </w:r>
          </w:p>
        </w:tc>
        <w:tc>
          <w:tcPr>
            <w:tcW w:w="7480" w:type="dxa"/>
            <w:tcBorders>
              <w:top w:val="nil"/>
              <w:left w:val="nil"/>
              <w:bottom w:val="single" w:sz="8" w:space="0" w:color="CCCCCC"/>
              <w:right w:val="single" w:sz="8" w:space="0" w:color="CCCCCC"/>
            </w:tcBorders>
            <w:shd w:val="clear" w:color="auto" w:fill="auto"/>
            <w:vAlign w:val="bottom"/>
            <w:hideMark/>
          </w:tcPr>
          <w:p w14:paraId="58A19C01" w14:textId="6FC7579B"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 xml:space="preserve">What is the operating </w:t>
            </w:r>
            <w:proofErr w:type="gramStart"/>
            <w:r w:rsidRPr="00233D1F">
              <w:rPr>
                <w:rFonts w:ascii="Calibri" w:eastAsia="Times New Roman" w:hAnsi="Calibri" w:cs="Calibri"/>
                <w:color w:val="000000"/>
                <w:kern w:val="0"/>
                <w14:ligatures w14:val="none"/>
              </w:rPr>
              <w:t>window ?</w:t>
            </w:r>
            <w:proofErr w:type="gramEnd"/>
            <w:r w:rsidRPr="00233D1F">
              <w:rPr>
                <w:rFonts w:ascii="Calibri" w:eastAsia="Times New Roman" w:hAnsi="Calibri" w:cs="Calibri"/>
                <w:color w:val="000000"/>
                <w:kern w:val="0"/>
                <w14:ligatures w14:val="none"/>
              </w:rPr>
              <w:t xml:space="preserve"> 24/7, 18/5 etc.</w:t>
            </w:r>
            <w:r w:rsidR="0097249A">
              <w:rPr>
                <w:rFonts w:ascii="Calibri" w:eastAsia="Times New Roman" w:hAnsi="Calibri" w:cs="Calibri"/>
                <w:color w:val="000000"/>
                <w:kern w:val="0"/>
                <w14:ligatures w14:val="none"/>
              </w:rPr>
              <w:t xml:space="preserve"> </w:t>
            </w:r>
            <w:r w:rsidR="0097249A" w:rsidRPr="0097249A">
              <w:rPr>
                <w:rFonts w:ascii="Calibri" w:eastAsia="Times New Roman" w:hAnsi="Calibri" w:cs="Calibri"/>
                <w:color w:val="FF0000"/>
                <w:kern w:val="0"/>
                <w14:ligatures w14:val="none"/>
              </w:rPr>
              <w:t>M</w:t>
            </w:r>
            <w:r w:rsidR="0097249A">
              <w:rPr>
                <w:rFonts w:ascii="Calibri" w:eastAsia="Times New Roman" w:hAnsi="Calibri" w:cs="Calibri"/>
                <w:color w:val="000000"/>
                <w:kern w:val="0"/>
                <w14:ligatures w14:val="none"/>
              </w:rPr>
              <w:t>-</w:t>
            </w:r>
            <w:r w:rsidR="0097249A" w:rsidRPr="0097249A">
              <w:rPr>
                <w:rFonts w:ascii="Calibri" w:eastAsia="Times New Roman" w:hAnsi="Calibri" w:cs="Calibri"/>
                <w:color w:val="FF0000"/>
                <w:kern w:val="0"/>
                <w14:ligatures w14:val="none"/>
              </w:rPr>
              <w:t>F 8-5 PST business days</w:t>
            </w:r>
          </w:p>
        </w:tc>
        <w:tc>
          <w:tcPr>
            <w:tcW w:w="1660" w:type="dxa"/>
            <w:tcBorders>
              <w:top w:val="nil"/>
              <w:left w:val="nil"/>
              <w:bottom w:val="single" w:sz="8" w:space="0" w:color="CCCCCC"/>
              <w:right w:val="single" w:sz="8" w:space="0" w:color="CCCCCC"/>
            </w:tcBorders>
            <w:shd w:val="clear" w:color="auto" w:fill="auto"/>
            <w:vAlign w:val="center"/>
            <w:hideMark/>
          </w:tcPr>
          <w:p w14:paraId="4AEAB7D1"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245613A6" w14:textId="77777777" w:rsidTr="00C30582">
        <w:trPr>
          <w:trHeight w:val="6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2CA642C2"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5</w:t>
            </w:r>
          </w:p>
        </w:tc>
        <w:tc>
          <w:tcPr>
            <w:tcW w:w="7480" w:type="dxa"/>
            <w:tcBorders>
              <w:top w:val="nil"/>
              <w:left w:val="nil"/>
              <w:bottom w:val="single" w:sz="8" w:space="0" w:color="CCCCCC"/>
              <w:right w:val="single" w:sz="8" w:space="0" w:color="CCCCCC"/>
            </w:tcBorders>
            <w:shd w:val="clear" w:color="auto" w:fill="auto"/>
            <w:vAlign w:val="bottom"/>
            <w:hideMark/>
          </w:tcPr>
          <w:p w14:paraId="015BC80C" w14:textId="0BBD1E39"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Is there dedicated staff aligned to specific customers or specialized tasks within the ROI process? If so, can you please provide more details</w:t>
            </w:r>
            <w:r w:rsidR="00690FE0">
              <w:rPr>
                <w:rFonts w:ascii="Calibri" w:eastAsia="Times New Roman" w:hAnsi="Calibri" w:cs="Calibri"/>
                <w:color w:val="000000"/>
                <w:kern w:val="0"/>
                <w14:ligatures w14:val="none"/>
              </w:rPr>
              <w:t xml:space="preserve">.  </w:t>
            </w:r>
            <w:r w:rsidR="00690FE0" w:rsidRPr="00690FE0">
              <w:rPr>
                <w:rFonts w:ascii="Calibri" w:eastAsia="Times New Roman" w:hAnsi="Calibri" w:cs="Calibri"/>
                <w:color w:val="FF0000"/>
                <w:kern w:val="0"/>
                <w14:ligatures w14:val="none"/>
              </w:rPr>
              <w:t>Vendor should provide cash posting, cash edit management, claim edit support. Denials management and AR follow up staffing.</w:t>
            </w:r>
          </w:p>
        </w:tc>
        <w:tc>
          <w:tcPr>
            <w:tcW w:w="1660" w:type="dxa"/>
            <w:tcBorders>
              <w:top w:val="nil"/>
              <w:left w:val="nil"/>
              <w:bottom w:val="single" w:sz="8" w:space="0" w:color="CCCCCC"/>
              <w:right w:val="single" w:sz="8" w:space="0" w:color="CCCCCC"/>
            </w:tcBorders>
            <w:shd w:val="clear" w:color="auto" w:fill="auto"/>
            <w:vAlign w:val="center"/>
            <w:hideMark/>
          </w:tcPr>
          <w:p w14:paraId="39163759"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68E006C7" w14:textId="77777777" w:rsidTr="00C30582">
        <w:trPr>
          <w:trHeight w:val="3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153C7CBB"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6</w:t>
            </w:r>
          </w:p>
        </w:tc>
        <w:tc>
          <w:tcPr>
            <w:tcW w:w="7480" w:type="dxa"/>
            <w:tcBorders>
              <w:top w:val="nil"/>
              <w:left w:val="nil"/>
              <w:bottom w:val="single" w:sz="8" w:space="0" w:color="CCCCCC"/>
              <w:right w:val="single" w:sz="8" w:space="0" w:color="CCCCCC"/>
            </w:tcBorders>
            <w:shd w:val="clear" w:color="auto" w:fill="auto"/>
            <w:vAlign w:val="bottom"/>
            <w:hideMark/>
          </w:tcPr>
          <w:p w14:paraId="4C89D8F7" w14:textId="70DBB66B"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What is the plan to ramp up the resources after the pilot phase?</w:t>
            </w:r>
            <w:r w:rsidR="0097249A">
              <w:rPr>
                <w:rFonts w:ascii="Calibri" w:eastAsia="Times New Roman" w:hAnsi="Calibri" w:cs="Calibri"/>
                <w:color w:val="000000"/>
                <w:kern w:val="0"/>
                <w14:ligatures w14:val="none"/>
              </w:rPr>
              <w:t xml:space="preserve"> </w:t>
            </w:r>
            <w:r w:rsidR="0097249A" w:rsidRPr="0097249A">
              <w:rPr>
                <w:rFonts w:ascii="Calibri" w:eastAsia="Times New Roman" w:hAnsi="Calibri" w:cs="Calibri"/>
                <w:color w:val="FF0000"/>
                <w:kern w:val="0"/>
                <w14:ligatures w14:val="none"/>
              </w:rPr>
              <w:t xml:space="preserve">There is no pilot phase. </w:t>
            </w:r>
          </w:p>
        </w:tc>
        <w:tc>
          <w:tcPr>
            <w:tcW w:w="1660" w:type="dxa"/>
            <w:tcBorders>
              <w:top w:val="nil"/>
              <w:left w:val="nil"/>
              <w:bottom w:val="single" w:sz="8" w:space="0" w:color="CCCCCC"/>
              <w:right w:val="single" w:sz="8" w:space="0" w:color="CCCCCC"/>
            </w:tcBorders>
            <w:shd w:val="clear" w:color="auto" w:fill="auto"/>
            <w:vAlign w:val="center"/>
            <w:hideMark/>
          </w:tcPr>
          <w:p w14:paraId="5F555D10"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4D6187D0" w14:textId="77777777" w:rsidTr="00C30582">
        <w:trPr>
          <w:trHeight w:val="3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7570E392"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7</w:t>
            </w:r>
          </w:p>
        </w:tc>
        <w:tc>
          <w:tcPr>
            <w:tcW w:w="7480" w:type="dxa"/>
            <w:tcBorders>
              <w:top w:val="nil"/>
              <w:left w:val="nil"/>
              <w:bottom w:val="single" w:sz="8" w:space="0" w:color="CCCCCC"/>
              <w:right w:val="single" w:sz="8" w:space="0" w:color="CCCCCC"/>
            </w:tcBorders>
            <w:shd w:val="clear" w:color="auto" w:fill="auto"/>
            <w:vAlign w:val="bottom"/>
            <w:hideMark/>
          </w:tcPr>
          <w:p w14:paraId="06D74BBB" w14:textId="792771C1"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Please share a list of operational SLAs that you currently track.</w:t>
            </w:r>
            <w:r w:rsidR="00690FE0">
              <w:rPr>
                <w:rFonts w:ascii="Calibri" w:eastAsia="Times New Roman" w:hAnsi="Calibri" w:cs="Calibri"/>
                <w:color w:val="000000"/>
                <w:kern w:val="0"/>
                <w14:ligatures w14:val="none"/>
              </w:rPr>
              <w:t xml:space="preserve"> </w:t>
            </w:r>
            <w:r w:rsidR="00690FE0" w:rsidRPr="00690FE0">
              <w:rPr>
                <w:rFonts w:ascii="Calibri" w:eastAsia="Times New Roman" w:hAnsi="Calibri" w:cs="Calibri"/>
                <w:color w:val="FF0000"/>
                <w:kern w:val="0"/>
                <w14:ligatures w14:val="none"/>
              </w:rPr>
              <w:t>Cash collected, denials per category and payer, claims on time, untimely follow up, Avoidable write-offs, aged AR over 90 and 120+, etc.</w:t>
            </w:r>
          </w:p>
        </w:tc>
        <w:tc>
          <w:tcPr>
            <w:tcW w:w="1660" w:type="dxa"/>
            <w:tcBorders>
              <w:top w:val="nil"/>
              <w:left w:val="nil"/>
              <w:bottom w:val="single" w:sz="8" w:space="0" w:color="CCCCCC"/>
              <w:right w:val="single" w:sz="8" w:space="0" w:color="CCCCCC"/>
            </w:tcBorders>
            <w:shd w:val="clear" w:color="auto" w:fill="auto"/>
            <w:vAlign w:val="center"/>
            <w:hideMark/>
          </w:tcPr>
          <w:p w14:paraId="0C8109CC"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4439AC95" w14:textId="77777777" w:rsidTr="00C30582">
        <w:trPr>
          <w:trHeight w:val="30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31A412F3"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8</w:t>
            </w:r>
          </w:p>
        </w:tc>
        <w:tc>
          <w:tcPr>
            <w:tcW w:w="7480" w:type="dxa"/>
            <w:tcBorders>
              <w:top w:val="nil"/>
              <w:left w:val="nil"/>
              <w:bottom w:val="single" w:sz="8" w:space="0" w:color="CCCCCC"/>
              <w:right w:val="single" w:sz="8" w:space="0" w:color="CCCCCC"/>
            </w:tcBorders>
            <w:shd w:val="clear" w:color="auto" w:fill="auto"/>
            <w:vAlign w:val="bottom"/>
            <w:hideMark/>
          </w:tcPr>
          <w:p w14:paraId="7E77CCB0" w14:textId="6C88CE60"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 xml:space="preserve">Could you please clarify whether patient follow-up is included in the scope of Insurance A/R services outlined? The provided details specify activities related to validating claim receipt/status, </w:t>
            </w:r>
            <w:proofErr w:type="gramStart"/>
            <w:r w:rsidRPr="00233D1F">
              <w:rPr>
                <w:rFonts w:ascii="Calibri" w:eastAsia="Times New Roman" w:hAnsi="Calibri" w:cs="Calibri"/>
                <w:color w:val="000000"/>
                <w:kern w:val="0"/>
                <w14:ligatures w14:val="none"/>
              </w:rPr>
              <w:t>reviewing</w:t>
            </w:r>
            <w:proofErr w:type="gramEnd"/>
            <w:r w:rsidRPr="00233D1F">
              <w:rPr>
                <w:rFonts w:ascii="Calibri" w:eastAsia="Times New Roman" w:hAnsi="Calibri" w:cs="Calibri"/>
                <w:color w:val="000000"/>
                <w:kern w:val="0"/>
                <w14:ligatures w14:val="none"/>
              </w:rPr>
              <w:t xml:space="preserve"> and resolving reasons for unaccepted/rejected claims from payors, and completing payor follow-up. However, there is no explicit mention of patient follow-up. Could you confirm if patient follow-up is part of the scope, or if there are separate processes or responsibilities designated for patient communication within the Insurance A/R service? Understanding this aspect will help us ensure a comprehensive understanding of the scope and responsibilities involved in the proposed services.</w:t>
            </w:r>
            <w:r w:rsidR="00597049">
              <w:rPr>
                <w:rFonts w:ascii="Calibri" w:eastAsia="Times New Roman" w:hAnsi="Calibri" w:cs="Calibri"/>
                <w:color w:val="000000"/>
                <w:kern w:val="0"/>
                <w14:ligatures w14:val="none"/>
              </w:rPr>
              <w:t xml:space="preserve"> </w:t>
            </w:r>
            <w:r w:rsidR="00597049" w:rsidRPr="00597049">
              <w:rPr>
                <w:rFonts w:ascii="Calibri" w:eastAsia="Times New Roman" w:hAnsi="Calibri" w:cs="Calibri"/>
                <w:color w:val="FF0000"/>
                <w:kern w:val="0"/>
                <w14:ligatures w14:val="none"/>
              </w:rPr>
              <w:t>Insurance only.  There is no Patient AR follow up</w:t>
            </w:r>
          </w:p>
        </w:tc>
        <w:tc>
          <w:tcPr>
            <w:tcW w:w="1660" w:type="dxa"/>
            <w:tcBorders>
              <w:top w:val="nil"/>
              <w:left w:val="nil"/>
              <w:bottom w:val="single" w:sz="8" w:space="0" w:color="CCCCCC"/>
              <w:right w:val="single" w:sz="8" w:space="0" w:color="CCCCCC"/>
            </w:tcBorders>
            <w:shd w:val="clear" w:color="auto" w:fill="auto"/>
            <w:vAlign w:val="center"/>
            <w:hideMark/>
          </w:tcPr>
          <w:p w14:paraId="54F48907"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3EADFD7B" w14:textId="77777777" w:rsidTr="00C30582">
        <w:trPr>
          <w:trHeight w:val="6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739E9E34"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9</w:t>
            </w:r>
          </w:p>
        </w:tc>
        <w:tc>
          <w:tcPr>
            <w:tcW w:w="7480" w:type="dxa"/>
            <w:tcBorders>
              <w:top w:val="nil"/>
              <w:left w:val="nil"/>
              <w:bottom w:val="single" w:sz="8" w:space="0" w:color="CCCCCC"/>
              <w:right w:val="single" w:sz="8" w:space="0" w:color="CCCCCC"/>
            </w:tcBorders>
            <w:shd w:val="clear" w:color="auto" w:fill="auto"/>
            <w:vAlign w:val="bottom"/>
            <w:hideMark/>
          </w:tcPr>
          <w:p w14:paraId="27281512" w14:textId="6252A36B"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Would you be open to a blended model of resources working from home/working from office?</w:t>
            </w:r>
            <w:r w:rsidR="00597049">
              <w:rPr>
                <w:rFonts w:ascii="Calibri" w:eastAsia="Times New Roman" w:hAnsi="Calibri" w:cs="Calibri"/>
                <w:color w:val="000000"/>
                <w:kern w:val="0"/>
                <w14:ligatures w14:val="none"/>
              </w:rPr>
              <w:t xml:space="preserve"> </w:t>
            </w:r>
            <w:r w:rsidR="00597049" w:rsidRPr="00597049">
              <w:rPr>
                <w:rFonts w:ascii="Calibri" w:eastAsia="Times New Roman" w:hAnsi="Calibri" w:cs="Calibri"/>
                <w:color w:val="FF0000"/>
                <w:kern w:val="0"/>
                <w14:ligatures w14:val="none"/>
              </w:rPr>
              <w:t>Yes</w:t>
            </w:r>
          </w:p>
        </w:tc>
        <w:tc>
          <w:tcPr>
            <w:tcW w:w="1660" w:type="dxa"/>
            <w:tcBorders>
              <w:top w:val="nil"/>
              <w:left w:val="nil"/>
              <w:bottom w:val="single" w:sz="8" w:space="0" w:color="CCCCCC"/>
              <w:right w:val="single" w:sz="8" w:space="0" w:color="CCCCCC"/>
            </w:tcBorders>
            <w:shd w:val="clear" w:color="auto" w:fill="auto"/>
            <w:vAlign w:val="center"/>
            <w:hideMark/>
          </w:tcPr>
          <w:p w14:paraId="47BD27D5"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4030DCBB" w14:textId="77777777" w:rsidTr="00C30582">
        <w:trPr>
          <w:trHeight w:val="6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33E22F20"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10</w:t>
            </w:r>
          </w:p>
        </w:tc>
        <w:tc>
          <w:tcPr>
            <w:tcW w:w="7480" w:type="dxa"/>
            <w:tcBorders>
              <w:top w:val="nil"/>
              <w:left w:val="nil"/>
              <w:bottom w:val="single" w:sz="8" w:space="0" w:color="CCCCCC"/>
              <w:right w:val="single" w:sz="8" w:space="0" w:color="CCCCCC"/>
            </w:tcBorders>
            <w:shd w:val="clear" w:color="auto" w:fill="auto"/>
            <w:vAlign w:val="bottom"/>
            <w:hideMark/>
          </w:tcPr>
          <w:p w14:paraId="0736B77E" w14:textId="2F4AAC7B"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Are there any specific risk and compliance requirements from the Service Providers beyond HIPAA?</w:t>
            </w:r>
            <w:r w:rsidR="00597049">
              <w:rPr>
                <w:rFonts w:ascii="Calibri" w:eastAsia="Times New Roman" w:hAnsi="Calibri" w:cs="Calibri"/>
                <w:color w:val="000000"/>
                <w:kern w:val="0"/>
                <w14:ligatures w14:val="none"/>
              </w:rPr>
              <w:t xml:space="preserve"> </w:t>
            </w:r>
            <w:r w:rsidR="00872204">
              <w:rPr>
                <w:rFonts w:ascii="Calibri" w:eastAsia="Times New Roman" w:hAnsi="Calibri" w:cs="Calibri"/>
                <w:color w:val="000000"/>
                <w:kern w:val="0"/>
                <w14:ligatures w14:val="none"/>
              </w:rPr>
              <w:t xml:space="preserve"> </w:t>
            </w:r>
            <w:r w:rsidR="00872204" w:rsidRPr="00872204">
              <w:rPr>
                <w:rFonts w:ascii="Calibri" w:eastAsia="Times New Roman" w:hAnsi="Calibri" w:cs="Calibri"/>
                <w:color w:val="FF0000"/>
                <w:kern w:val="0"/>
                <w14:ligatures w14:val="none"/>
              </w:rPr>
              <w:t>The expected compliance risk and compliance requirements managing AR</w:t>
            </w:r>
          </w:p>
        </w:tc>
        <w:tc>
          <w:tcPr>
            <w:tcW w:w="1660" w:type="dxa"/>
            <w:tcBorders>
              <w:top w:val="nil"/>
              <w:left w:val="nil"/>
              <w:bottom w:val="single" w:sz="8" w:space="0" w:color="CCCCCC"/>
              <w:right w:val="single" w:sz="8" w:space="0" w:color="CCCCCC"/>
            </w:tcBorders>
            <w:shd w:val="clear" w:color="auto" w:fill="auto"/>
            <w:vAlign w:val="center"/>
            <w:hideMark/>
          </w:tcPr>
          <w:p w14:paraId="592A2095"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Regulatory</w:t>
            </w:r>
          </w:p>
        </w:tc>
      </w:tr>
      <w:tr w:rsidR="00C30582" w:rsidRPr="00233D1F" w14:paraId="3FD0F9DC" w14:textId="77777777" w:rsidTr="00C30582">
        <w:trPr>
          <w:trHeight w:val="9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2D90BB4A"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lastRenderedPageBreak/>
              <w:t>11</w:t>
            </w:r>
          </w:p>
        </w:tc>
        <w:tc>
          <w:tcPr>
            <w:tcW w:w="7480" w:type="dxa"/>
            <w:tcBorders>
              <w:top w:val="nil"/>
              <w:left w:val="nil"/>
              <w:bottom w:val="single" w:sz="8" w:space="0" w:color="CCCCCC"/>
              <w:right w:val="single" w:sz="8" w:space="0" w:color="CCCCCC"/>
            </w:tcBorders>
            <w:shd w:val="clear" w:color="auto" w:fill="auto"/>
            <w:vAlign w:val="bottom"/>
            <w:hideMark/>
          </w:tcPr>
          <w:p w14:paraId="246DD90E" w14:textId="543DBFEB"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Are there restrictions to offshore / nearshore for any part of the process due to regulatory or contractual requirements? If so, please share these restrictions.</w:t>
            </w:r>
            <w:r w:rsidR="00597049">
              <w:rPr>
                <w:rFonts w:ascii="Calibri" w:eastAsia="Times New Roman" w:hAnsi="Calibri" w:cs="Calibri"/>
                <w:color w:val="000000"/>
                <w:kern w:val="0"/>
                <w14:ligatures w14:val="none"/>
              </w:rPr>
              <w:t xml:space="preserve"> </w:t>
            </w:r>
            <w:r w:rsidR="00597049" w:rsidRPr="00597049">
              <w:rPr>
                <w:rFonts w:ascii="Calibri" w:eastAsia="Times New Roman" w:hAnsi="Calibri" w:cs="Calibri"/>
                <w:color w:val="FF0000"/>
                <w:kern w:val="0"/>
                <w14:ligatures w14:val="none"/>
              </w:rPr>
              <w:t>No off shoring allowed</w:t>
            </w:r>
          </w:p>
        </w:tc>
        <w:tc>
          <w:tcPr>
            <w:tcW w:w="1660" w:type="dxa"/>
            <w:tcBorders>
              <w:top w:val="nil"/>
              <w:left w:val="nil"/>
              <w:bottom w:val="single" w:sz="8" w:space="0" w:color="CCCCCC"/>
              <w:right w:val="single" w:sz="8" w:space="0" w:color="CCCCCC"/>
            </w:tcBorders>
            <w:shd w:val="clear" w:color="auto" w:fill="auto"/>
            <w:vAlign w:val="center"/>
            <w:hideMark/>
          </w:tcPr>
          <w:p w14:paraId="252CB964"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Regulatory</w:t>
            </w:r>
          </w:p>
        </w:tc>
      </w:tr>
      <w:tr w:rsidR="00C30582" w:rsidRPr="00233D1F" w14:paraId="5D3A63A4" w14:textId="77777777" w:rsidTr="00C30582">
        <w:trPr>
          <w:trHeight w:val="9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4F0E402B"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12</w:t>
            </w:r>
          </w:p>
        </w:tc>
        <w:tc>
          <w:tcPr>
            <w:tcW w:w="7480" w:type="dxa"/>
            <w:tcBorders>
              <w:top w:val="nil"/>
              <w:left w:val="nil"/>
              <w:bottom w:val="single" w:sz="8" w:space="0" w:color="CCCCCC"/>
              <w:right w:val="single" w:sz="8" w:space="0" w:color="CCCCCC"/>
            </w:tcBorders>
            <w:shd w:val="clear" w:color="auto" w:fill="auto"/>
            <w:vAlign w:val="bottom"/>
            <w:hideMark/>
          </w:tcPr>
          <w:p w14:paraId="70C083E4" w14:textId="3C9DB700"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 xml:space="preserve">Are there limitations to accessing any (UC Davis) data from outside of the US? If </w:t>
            </w:r>
            <w:proofErr w:type="gramStart"/>
            <w:r w:rsidRPr="00233D1F">
              <w:rPr>
                <w:rFonts w:ascii="Calibri" w:eastAsia="Times New Roman" w:hAnsi="Calibri" w:cs="Calibri"/>
                <w:color w:val="000000"/>
                <w:kern w:val="0"/>
                <w14:ligatures w14:val="none"/>
              </w:rPr>
              <w:t>so</w:t>
            </w:r>
            <w:proofErr w:type="gramEnd"/>
            <w:r w:rsidRPr="00233D1F">
              <w:rPr>
                <w:rFonts w:ascii="Calibri" w:eastAsia="Times New Roman" w:hAnsi="Calibri" w:cs="Calibri"/>
                <w:color w:val="000000"/>
                <w:kern w:val="0"/>
                <w14:ligatures w14:val="none"/>
              </w:rPr>
              <w:t xml:space="preserve"> can you please provide details on restricted locations and associated data limitations?</w:t>
            </w:r>
            <w:r w:rsidR="00597049">
              <w:rPr>
                <w:rFonts w:ascii="Calibri" w:eastAsia="Times New Roman" w:hAnsi="Calibri" w:cs="Calibri"/>
                <w:color w:val="000000"/>
                <w:kern w:val="0"/>
                <w14:ligatures w14:val="none"/>
              </w:rPr>
              <w:t xml:space="preserve"> </w:t>
            </w:r>
            <w:r w:rsidR="00597049" w:rsidRPr="00597049">
              <w:rPr>
                <w:rFonts w:ascii="Calibri" w:eastAsia="Times New Roman" w:hAnsi="Calibri" w:cs="Calibri"/>
                <w:color w:val="FF0000"/>
                <w:kern w:val="0"/>
                <w14:ligatures w14:val="none"/>
              </w:rPr>
              <w:t>Yes, this is not an option</w:t>
            </w:r>
          </w:p>
        </w:tc>
        <w:tc>
          <w:tcPr>
            <w:tcW w:w="1660" w:type="dxa"/>
            <w:tcBorders>
              <w:top w:val="nil"/>
              <w:left w:val="nil"/>
              <w:bottom w:val="single" w:sz="8" w:space="0" w:color="CCCCCC"/>
              <w:right w:val="single" w:sz="8" w:space="0" w:color="CCCCCC"/>
            </w:tcBorders>
            <w:shd w:val="clear" w:color="auto" w:fill="auto"/>
            <w:vAlign w:val="center"/>
            <w:hideMark/>
          </w:tcPr>
          <w:p w14:paraId="2490AC9A"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Regulatory</w:t>
            </w:r>
          </w:p>
        </w:tc>
      </w:tr>
      <w:tr w:rsidR="00C30582" w:rsidRPr="00233D1F" w14:paraId="13AF8E8A" w14:textId="77777777" w:rsidTr="00C30582">
        <w:trPr>
          <w:trHeight w:val="15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240D604C"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13</w:t>
            </w:r>
          </w:p>
        </w:tc>
        <w:tc>
          <w:tcPr>
            <w:tcW w:w="7480" w:type="dxa"/>
            <w:tcBorders>
              <w:top w:val="nil"/>
              <w:left w:val="nil"/>
              <w:bottom w:val="single" w:sz="8" w:space="0" w:color="CCCCCC"/>
              <w:right w:val="single" w:sz="8" w:space="0" w:color="CCCCCC"/>
            </w:tcBorders>
            <w:shd w:val="clear" w:color="auto" w:fill="auto"/>
            <w:vAlign w:val="bottom"/>
            <w:hideMark/>
          </w:tcPr>
          <w:p w14:paraId="303415A8" w14:textId="21062702"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As to “AHT: Average Handle Time,” please define UC Davis current AHT performance:</w:t>
            </w:r>
            <w:r w:rsidRPr="00233D1F">
              <w:rPr>
                <w:rFonts w:ascii="Calibri" w:eastAsia="Times New Roman" w:hAnsi="Calibri" w:cs="Calibri"/>
                <w:color w:val="000000"/>
                <w:kern w:val="0"/>
                <w14:ligatures w14:val="none"/>
              </w:rPr>
              <w:br/>
              <w:t>Per claim / invoice / call type</w:t>
            </w:r>
            <w:r w:rsidRPr="00233D1F">
              <w:rPr>
                <w:rFonts w:ascii="Calibri" w:eastAsia="Times New Roman" w:hAnsi="Calibri" w:cs="Calibri"/>
                <w:color w:val="000000"/>
                <w:kern w:val="0"/>
                <w14:ligatures w14:val="none"/>
              </w:rPr>
              <w:br/>
              <w:t xml:space="preserve">Per FTE / role </w:t>
            </w:r>
            <w:r w:rsidRPr="00233D1F">
              <w:rPr>
                <w:rFonts w:ascii="Calibri" w:eastAsia="Times New Roman" w:hAnsi="Calibri" w:cs="Calibri"/>
                <w:color w:val="000000"/>
                <w:kern w:val="0"/>
                <w14:ligatures w14:val="none"/>
              </w:rPr>
              <w:br/>
              <w:t>Per payor / reimbursement type</w:t>
            </w:r>
            <w:r w:rsidR="000235A2">
              <w:rPr>
                <w:rFonts w:ascii="Calibri" w:eastAsia="Times New Roman" w:hAnsi="Calibri" w:cs="Calibri"/>
                <w:color w:val="000000"/>
                <w:kern w:val="0"/>
                <w14:ligatures w14:val="none"/>
              </w:rPr>
              <w:t xml:space="preserve">.  </w:t>
            </w:r>
            <w:r w:rsidR="000235A2" w:rsidRPr="000235A2">
              <w:rPr>
                <w:rFonts w:ascii="Calibri" w:eastAsia="Times New Roman" w:hAnsi="Calibri" w:cs="Calibri"/>
                <w:color w:val="FF0000"/>
                <w:kern w:val="0"/>
                <w14:ligatures w14:val="none"/>
              </w:rPr>
              <w:t>That is for the vendor to figure out based on the volumes and expected</w:t>
            </w:r>
            <w:r w:rsidR="000235A2">
              <w:rPr>
                <w:rFonts w:ascii="Calibri" w:eastAsia="Times New Roman" w:hAnsi="Calibri" w:cs="Calibri"/>
                <w:color w:val="FF0000"/>
                <w:kern w:val="0"/>
                <w14:ligatures w14:val="none"/>
              </w:rPr>
              <w:t xml:space="preserve"> based collections of $18M per month</w:t>
            </w:r>
            <w:r w:rsidR="000235A2" w:rsidRPr="000235A2">
              <w:rPr>
                <w:rFonts w:ascii="Calibri" w:eastAsia="Times New Roman" w:hAnsi="Calibri" w:cs="Calibri"/>
                <w:color w:val="FF0000"/>
                <w:kern w:val="0"/>
                <w14:ligatures w14:val="none"/>
              </w:rPr>
              <w:t xml:space="preserve"> </w:t>
            </w:r>
          </w:p>
        </w:tc>
        <w:tc>
          <w:tcPr>
            <w:tcW w:w="1660" w:type="dxa"/>
            <w:tcBorders>
              <w:top w:val="nil"/>
              <w:left w:val="nil"/>
              <w:bottom w:val="single" w:sz="8" w:space="0" w:color="CCCCCC"/>
              <w:right w:val="single" w:sz="8" w:space="0" w:color="CCCCCC"/>
            </w:tcBorders>
            <w:shd w:val="clear" w:color="auto" w:fill="auto"/>
            <w:vAlign w:val="center"/>
            <w:hideMark/>
          </w:tcPr>
          <w:p w14:paraId="592FA3E6"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29284890" w14:textId="77777777" w:rsidTr="00C30582">
        <w:trPr>
          <w:trHeight w:val="9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50FC11C2"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14</w:t>
            </w:r>
          </w:p>
        </w:tc>
        <w:tc>
          <w:tcPr>
            <w:tcW w:w="7480" w:type="dxa"/>
            <w:tcBorders>
              <w:top w:val="nil"/>
              <w:left w:val="nil"/>
              <w:bottom w:val="single" w:sz="8" w:space="0" w:color="CCCCCC"/>
              <w:right w:val="single" w:sz="8" w:space="0" w:color="CCCCCC"/>
            </w:tcBorders>
            <w:shd w:val="clear" w:color="auto" w:fill="auto"/>
            <w:vAlign w:val="bottom"/>
            <w:hideMark/>
          </w:tcPr>
          <w:p w14:paraId="71422035" w14:textId="2BB90490"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 xml:space="preserve">We assume that UC Davis will provide the necessary access to EPIC and access and licenses to provider EMRs, if bidder has a offshore office </w:t>
            </w:r>
            <w:proofErr w:type="gramStart"/>
            <w:r w:rsidRPr="00233D1F">
              <w:rPr>
                <w:rFonts w:ascii="Calibri" w:eastAsia="Times New Roman" w:hAnsi="Calibri" w:cs="Calibri"/>
                <w:color w:val="000000"/>
                <w:kern w:val="0"/>
                <w14:ligatures w14:val="none"/>
              </w:rPr>
              <w:t>locations,  Please</w:t>
            </w:r>
            <w:proofErr w:type="gramEnd"/>
            <w:r w:rsidRPr="00233D1F">
              <w:rPr>
                <w:rFonts w:ascii="Calibri" w:eastAsia="Times New Roman" w:hAnsi="Calibri" w:cs="Calibri"/>
                <w:color w:val="000000"/>
                <w:kern w:val="0"/>
                <w14:ligatures w14:val="none"/>
              </w:rPr>
              <w:t xml:space="preserve"> validate this assumption.</w:t>
            </w:r>
            <w:r w:rsidR="00872204">
              <w:rPr>
                <w:rFonts w:ascii="Calibri" w:eastAsia="Times New Roman" w:hAnsi="Calibri" w:cs="Calibri"/>
                <w:color w:val="000000"/>
                <w:kern w:val="0"/>
                <w14:ligatures w14:val="none"/>
              </w:rPr>
              <w:t xml:space="preserve"> </w:t>
            </w:r>
            <w:r w:rsidR="00872204" w:rsidRPr="00872204">
              <w:rPr>
                <w:rFonts w:ascii="Calibri" w:eastAsia="Times New Roman" w:hAnsi="Calibri" w:cs="Calibri"/>
                <w:color w:val="FF0000"/>
                <w:kern w:val="0"/>
                <w14:ligatures w14:val="none"/>
              </w:rPr>
              <w:t>No off shoring allowed for this RFP</w:t>
            </w:r>
          </w:p>
        </w:tc>
        <w:tc>
          <w:tcPr>
            <w:tcW w:w="1660" w:type="dxa"/>
            <w:tcBorders>
              <w:top w:val="nil"/>
              <w:left w:val="nil"/>
              <w:bottom w:val="single" w:sz="8" w:space="0" w:color="CCCCCC"/>
              <w:right w:val="single" w:sz="8" w:space="0" w:color="CCCCCC"/>
            </w:tcBorders>
            <w:shd w:val="clear" w:color="auto" w:fill="auto"/>
            <w:vAlign w:val="center"/>
            <w:hideMark/>
          </w:tcPr>
          <w:p w14:paraId="10DA7E34"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Technology</w:t>
            </w:r>
          </w:p>
        </w:tc>
      </w:tr>
      <w:tr w:rsidR="00C30582" w:rsidRPr="00233D1F" w14:paraId="6BA50E1A" w14:textId="77777777" w:rsidTr="00C30582">
        <w:trPr>
          <w:trHeight w:val="6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09749495"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15</w:t>
            </w:r>
          </w:p>
        </w:tc>
        <w:tc>
          <w:tcPr>
            <w:tcW w:w="7480" w:type="dxa"/>
            <w:tcBorders>
              <w:top w:val="nil"/>
              <w:left w:val="nil"/>
              <w:bottom w:val="single" w:sz="8" w:space="0" w:color="CCCCCC"/>
              <w:right w:val="single" w:sz="8" w:space="0" w:color="CCCCCC"/>
            </w:tcBorders>
            <w:shd w:val="clear" w:color="auto" w:fill="auto"/>
            <w:vAlign w:val="bottom"/>
            <w:hideMark/>
          </w:tcPr>
          <w:p w14:paraId="5874CA8E" w14:textId="6F2828DB"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 xml:space="preserve">Please specify any additional technology/ connectivity requirement from </w:t>
            </w:r>
            <w:proofErr w:type="gramStart"/>
            <w:r w:rsidRPr="00233D1F">
              <w:rPr>
                <w:rFonts w:ascii="Calibri" w:eastAsia="Times New Roman" w:hAnsi="Calibri" w:cs="Calibri"/>
                <w:color w:val="000000"/>
                <w:kern w:val="0"/>
                <w14:ligatures w14:val="none"/>
              </w:rPr>
              <w:t>Vendor</w:t>
            </w:r>
            <w:r w:rsidR="00CE4A04">
              <w:rPr>
                <w:rFonts w:ascii="Calibri" w:eastAsia="Times New Roman" w:hAnsi="Calibri" w:cs="Calibri"/>
                <w:color w:val="000000"/>
                <w:kern w:val="0"/>
                <w14:ligatures w14:val="none"/>
              </w:rPr>
              <w:t xml:space="preserve"> </w:t>
            </w:r>
            <w:r w:rsidR="00A47300">
              <w:rPr>
                <w:rFonts w:ascii="Calibri" w:eastAsia="Times New Roman" w:hAnsi="Calibri" w:cs="Calibri"/>
                <w:color w:val="000000"/>
                <w:kern w:val="0"/>
                <w14:ligatures w14:val="none"/>
              </w:rPr>
              <w:t xml:space="preserve"> </w:t>
            </w:r>
            <w:r w:rsidR="00A47300" w:rsidRPr="00A47300">
              <w:rPr>
                <w:rFonts w:ascii="Calibri" w:eastAsia="Times New Roman" w:hAnsi="Calibri" w:cs="Calibri"/>
                <w:color w:val="FF0000"/>
                <w:kern w:val="0"/>
                <w14:ligatures w14:val="none"/>
              </w:rPr>
              <w:t>To</w:t>
            </w:r>
            <w:proofErr w:type="gramEnd"/>
            <w:r w:rsidR="00A47300" w:rsidRPr="00A47300">
              <w:rPr>
                <w:rFonts w:ascii="Calibri" w:eastAsia="Times New Roman" w:hAnsi="Calibri" w:cs="Calibri"/>
                <w:color w:val="FF0000"/>
                <w:kern w:val="0"/>
                <w14:ligatures w14:val="none"/>
              </w:rPr>
              <w:t xml:space="preserve"> be provided at a later stage of the RFP</w:t>
            </w:r>
          </w:p>
        </w:tc>
        <w:tc>
          <w:tcPr>
            <w:tcW w:w="1660" w:type="dxa"/>
            <w:tcBorders>
              <w:top w:val="nil"/>
              <w:left w:val="nil"/>
              <w:bottom w:val="single" w:sz="8" w:space="0" w:color="CCCCCC"/>
              <w:right w:val="single" w:sz="8" w:space="0" w:color="CCCCCC"/>
            </w:tcBorders>
            <w:shd w:val="clear" w:color="auto" w:fill="auto"/>
            <w:vAlign w:val="center"/>
            <w:hideMark/>
          </w:tcPr>
          <w:p w14:paraId="138B8CCB"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Technology</w:t>
            </w:r>
          </w:p>
        </w:tc>
      </w:tr>
      <w:tr w:rsidR="00C30582" w:rsidRPr="00233D1F" w14:paraId="219A2C01" w14:textId="77777777" w:rsidTr="00C30582">
        <w:trPr>
          <w:trHeight w:val="6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361AEACA"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16</w:t>
            </w:r>
          </w:p>
        </w:tc>
        <w:tc>
          <w:tcPr>
            <w:tcW w:w="7480" w:type="dxa"/>
            <w:tcBorders>
              <w:top w:val="nil"/>
              <w:left w:val="nil"/>
              <w:bottom w:val="single" w:sz="8" w:space="0" w:color="CCCCCC"/>
              <w:right w:val="single" w:sz="8" w:space="0" w:color="CCCCCC"/>
            </w:tcBorders>
            <w:shd w:val="clear" w:color="auto" w:fill="auto"/>
            <w:vAlign w:val="bottom"/>
            <w:hideMark/>
          </w:tcPr>
          <w:p w14:paraId="41AE1E3A" w14:textId="5EB07F29"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We assume that provider EMRs EPIC and other Payor portal applications are accessible via secure VPN. Please validate this assumption.</w:t>
            </w:r>
            <w:r w:rsidR="004839A6">
              <w:rPr>
                <w:rFonts w:ascii="Calibri" w:eastAsia="Times New Roman" w:hAnsi="Calibri" w:cs="Calibri"/>
                <w:color w:val="000000"/>
                <w:kern w:val="0"/>
                <w14:ligatures w14:val="none"/>
              </w:rPr>
              <w:t xml:space="preserve"> </w:t>
            </w:r>
            <w:r w:rsidR="004839A6" w:rsidRPr="004839A6">
              <w:rPr>
                <w:rFonts w:ascii="Calibri" w:eastAsia="Times New Roman" w:hAnsi="Calibri" w:cs="Calibri"/>
                <w:color w:val="FF0000"/>
                <w:kern w:val="0"/>
                <w14:ligatures w14:val="none"/>
              </w:rPr>
              <w:t>Yes</w:t>
            </w:r>
          </w:p>
        </w:tc>
        <w:tc>
          <w:tcPr>
            <w:tcW w:w="1660" w:type="dxa"/>
            <w:tcBorders>
              <w:top w:val="nil"/>
              <w:left w:val="nil"/>
              <w:bottom w:val="single" w:sz="8" w:space="0" w:color="CCCCCC"/>
              <w:right w:val="single" w:sz="8" w:space="0" w:color="CCCCCC"/>
            </w:tcBorders>
            <w:shd w:val="clear" w:color="auto" w:fill="auto"/>
            <w:vAlign w:val="center"/>
            <w:hideMark/>
          </w:tcPr>
          <w:p w14:paraId="4FCA5E8D"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Technology</w:t>
            </w:r>
          </w:p>
        </w:tc>
      </w:tr>
      <w:tr w:rsidR="00C30582" w:rsidRPr="00233D1F" w14:paraId="043190A3" w14:textId="77777777" w:rsidTr="00C53309">
        <w:trPr>
          <w:trHeight w:val="12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3296E19B" w14:textId="77777777" w:rsidR="00C30582" w:rsidRPr="00C53309" w:rsidRDefault="00C30582" w:rsidP="00C30582">
            <w:pPr>
              <w:jc w:val="center"/>
              <w:rPr>
                <w:rFonts w:ascii="Calibri" w:eastAsia="Times New Roman" w:hAnsi="Calibri" w:cs="Calibri"/>
                <w:color w:val="000000"/>
                <w:kern w:val="0"/>
                <w14:ligatures w14:val="none"/>
              </w:rPr>
            </w:pPr>
            <w:r w:rsidRPr="00C53309">
              <w:rPr>
                <w:rFonts w:ascii="Calibri" w:eastAsia="Times New Roman" w:hAnsi="Calibri" w:cs="Calibri"/>
                <w:color w:val="000000"/>
                <w:kern w:val="0"/>
                <w14:ligatures w14:val="none"/>
              </w:rPr>
              <w:t>17</w:t>
            </w:r>
          </w:p>
        </w:tc>
        <w:tc>
          <w:tcPr>
            <w:tcW w:w="7480" w:type="dxa"/>
            <w:tcBorders>
              <w:top w:val="nil"/>
              <w:left w:val="nil"/>
              <w:bottom w:val="single" w:sz="8" w:space="0" w:color="CCCCCC"/>
              <w:right w:val="single" w:sz="8" w:space="0" w:color="CCCCCC"/>
            </w:tcBorders>
            <w:shd w:val="clear" w:color="auto" w:fill="auto"/>
            <w:vAlign w:val="bottom"/>
            <w:hideMark/>
          </w:tcPr>
          <w:p w14:paraId="6159B679" w14:textId="01D8B491" w:rsidR="00C30582" w:rsidRPr="00C53309" w:rsidRDefault="00C30582" w:rsidP="00C30582">
            <w:pPr>
              <w:rPr>
                <w:rFonts w:ascii="Calibri" w:eastAsia="Times New Roman" w:hAnsi="Calibri" w:cs="Calibri"/>
                <w:color w:val="000000"/>
                <w:kern w:val="0"/>
                <w14:ligatures w14:val="none"/>
              </w:rPr>
            </w:pPr>
            <w:r w:rsidRPr="00C53309">
              <w:rPr>
                <w:rFonts w:ascii="Calibri" w:eastAsia="Times New Roman" w:hAnsi="Calibri" w:cs="Calibri"/>
                <w:color w:val="000000"/>
                <w:kern w:val="0"/>
                <w14:ligatures w14:val="none"/>
              </w:rPr>
              <w:t>Please share various EMRs that are required to be accessed? Please also share the percentage of charts that are extracted from each of EMRs e.g., Epic - xx%, Cerner-yy%, Meditech-zz%. How is the data being pulled (e.g. using an API, or a manual process)</w:t>
            </w:r>
            <w:r w:rsidR="00E95477" w:rsidRPr="00C53309">
              <w:rPr>
                <w:rFonts w:ascii="Calibri" w:eastAsia="Times New Roman" w:hAnsi="Calibri" w:cs="Calibri"/>
                <w:color w:val="000000"/>
                <w:kern w:val="0"/>
                <w14:ligatures w14:val="none"/>
              </w:rPr>
              <w:t xml:space="preserve"> </w:t>
            </w:r>
            <w:r w:rsidR="00E95477" w:rsidRPr="00C53309">
              <w:rPr>
                <w:rFonts w:ascii="Calibri" w:eastAsia="Times New Roman" w:hAnsi="Calibri" w:cs="Calibri"/>
                <w:color w:val="FF0000"/>
                <w:kern w:val="0"/>
                <w14:ligatures w14:val="none"/>
              </w:rPr>
              <w:t>All Epic</w:t>
            </w:r>
          </w:p>
        </w:tc>
        <w:tc>
          <w:tcPr>
            <w:tcW w:w="1660" w:type="dxa"/>
            <w:tcBorders>
              <w:top w:val="nil"/>
              <w:left w:val="nil"/>
              <w:bottom w:val="single" w:sz="8" w:space="0" w:color="CCCCCC"/>
              <w:right w:val="single" w:sz="8" w:space="0" w:color="CCCCCC"/>
            </w:tcBorders>
            <w:shd w:val="clear" w:color="auto" w:fill="auto"/>
            <w:vAlign w:val="center"/>
            <w:hideMark/>
          </w:tcPr>
          <w:p w14:paraId="49BA1E84"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Automation</w:t>
            </w:r>
          </w:p>
        </w:tc>
      </w:tr>
      <w:tr w:rsidR="00C30582" w:rsidRPr="00233D1F" w14:paraId="6F6CFDD6" w14:textId="77777777" w:rsidTr="00C30582">
        <w:trPr>
          <w:trHeight w:val="9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7C867927"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18</w:t>
            </w:r>
          </w:p>
        </w:tc>
        <w:tc>
          <w:tcPr>
            <w:tcW w:w="7480" w:type="dxa"/>
            <w:tcBorders>
              <w:top w:val="nil"/>
              <w:left w:val="nil"/>
              <w:bottom w:val="single" w:sz="8" w:space="0" w:color="CCCCCC"/>
              <w:right w:val="single" w:sz="8" w:space="0" w:color="CCCCCC"/>
            </w:tcBorders>
            <w:shd w:val="clear" w:color="auto" w:fill="auto"/>
            <w:vAlign w:val="bottom"/>
            <w:hideMark/>
          </w:tcPr>
          <w:p w14:paraId="4DE2D95C" w14:textId="1E9E5BAB"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We assume that UC Davis will provide the initial process training and the QA process and methodology for the vendor pilot team. Please validate this assumption</w:t>
            </w:r>
            <w:r w:rsidR="004839A6">
              <w:rPr>
                <w:rFonts w:ascii="Calibri" w:eastAsia="Times New Roman" w:hAnsi="Calibri" w:cs="Calibri"/>
                <w:color w:val="000000"/>
                <w:kern w:val="0"/>
                <w14:ligatures w14:val="none"/>
              </w:rPr>
              <w:t xml:space="preserve">. </w:t>
            </w:r>
            <w:r w:rsidR="004839A6" w:rsidRPr="004839A6">
              <w:rPr>
                <w:rFonts w:ascii="Calibri" w:eastAsia="Times New Roman" w:hAnsi="Calibri" w:cs="Calibri"/>
                <w:color w:val="FF0000"/>
                <w:kern w:val="0"/>
                <w14:ligatures w14:val="none"/>
              </w:rPr>
              <w:t xml:space="preserve">Limited training </w:t>
            </w:r>
          </w:p>
        </w:tc>
        <w:tc>
          <w:tcPr>
            <w:tcW w:w="1660" w:type="dxa"/>
            <w:tcBorders>
              <w:top w:val="nil"/>
              <w:left w:val="nil"/>
              <w:bottom w:val="single" w:sz="8" w:space="0" w:color="CCCCCC"/>
              <w:right w:val="single" w:sz="8" w:space="0" w:color="CCCCCC"/>
            </w:tcBorders>
            <w:shd w:val="clear" w:color="auto" w:fill="auto"/>
            <w:vAlign w:val="center"/>
            <w:hideMark/>
          </w:tcPr>
          <w:p w14:paraId="12B97292"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Training</w:t>
            </w:r>
          </w:p>
        </w:tc>
      </w:tr>
      <w:tr w:rsidR="00C30582" w:rsidRPr="00233D1F" w14:paraId="17D60C09" w14:textId="77777777" w:rsidTr="00C30582">
        <w:trPr>
          <w:trHeight w:val="15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435300CA"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19</w:t>
            </w:r>
          </w:p>
        </w:tc>
        <w:tc>
          <w:tcPr>
            <w:tcW w:w="7480" w:type="dxa"/>
            <w:tcBorders>
              <w:top w:val="nil"/>
              <w:left w:val="nil"/>
              <w:bottom w:val="single" w:sz="8" w:space="0" w:color="CCCCCC"/>
              <w:right w:val="single" w:sz="8" w:space="0" w:color="CCCCCC"/>
            </w:tcBorders>
            <w:shd w:val="clear" w:color="auto" w:fill="auto"/>
            <w:vAlign w:val="bottom"/>
            <w:hideMark/>
          </w:tcPr>
          <w:p w14:paraId="62521D92" w14:textId="57D7F692"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What is the typical duration of your process training? How long do the staff take to achieve optimal/ steady state productivity? Does UC Davis </w:t>
            </w:r>
            <w:proofErr w:type="gramStart"/>
            <w:r w:rsidRPr="00233D1F">
              <w:rPr>
                <w:rFonts w:ascii="Calibri" w:eastAsia="Times New Roman" w:hAnsi="Calibri" w:cs="Calibri"/>
                <w:color w:val="000000"/>
                <w:kern w:val="0"/>
                <w14:ligatures w14:val="none"/>
              </w:rPr>
              <w:t>has</w:t>
            </w:r>
            <w:proofErr w:type="gramEnd"/>
            <w:r w:rsidRPr="00233D1F">
              <w:rPr>
                <w:rFonts w:ascii="Calibri" w:eastAsia="Times New Roman" w:hAnsi="Calibri" w:cs="Calibri"/>
                <w:color w:val="000000"/>
                <w:kern w:val="0"/>
                <w14:ligatures w14:val="none"/>
              </w:rPr>
              <w:t xml:space="preserve"> training instance available or will it on live application? Please explain any special training needs and/ or additional requirements specific to UC Davis and their customers</w:t>
            </w:r>
            <w:r w:rsidR="00295F59">
              <w:rPr>
                <w:rFonts w:ascii="Calibri" w:eastAsia="Times New Roman" w:hAnsi="Calibri" w:cs="Calibri"/>
                <w:color w:val="000000"/>
                <w:kern w:val="0"/>
                <w14:ligatures w14:val="none"/>
              </w:rPr>
              <w:t xml:space="preserve">. </w:t>
            </w:r>
            <w:r w:rsidR="00295F59" w:rsidRPr="00295F59">
              <w:rPr>
                <w:rFonts w:ascii="Calibri" w:eastAsia="Times New Roman" w:hAnsi="Calibri" w:cs="Calibri"/>
                <w:color w:val="FF0000"/>
                <w:kern w:val="0"/>
                <w14:ligatures w14:val="none"/>
              </w:rPr>
              <w:t>Yes, there is an instance of Epic training and a Living Manual with Epic procedures</w:t>
            </w:r>
            <w:r w:rsidR="00295F59">
              <w:rPr>
                <w:rFonts w:ascii="Calibri" w:eastAsia="Times New Roman" w:hAnsi="Calibri" w:cs="Calibri"/>
                <w:color w:val="000000"/>
                <w:kern w:val="0"/>
                <w14:ligatures w14:val="none"/>
              </w:rPr>
              <w:t xml:space="preserve">. </w:t>
            </w:r>
          </w:p>
        </w:tc>
        <w:tc>
          <w:tcPr>
            <w:tcW w:w="1660" w:type="dxa"/>
            <w:tcBorders>
              <w:top w:val="nil"/>
              <w:left w:val="nil"/>
              <w:bottom w:val="single" w:sz="8" w:space="0" w:color="CCCCCC"/>
              <w:right w:val="single" w:sz="8" w:space="0" w:color="CCCCCC"/>
            </w:tcBorders>
            <w:shd w:val="clear" w:color="auto" w:fill="auto"/>
            <w:vAlign w:val="center"/>
            <w:hideMark/>
          </w:tcPr>
          <w:p w14:paraId="0345623A"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Training</w:t>
            </w:r>
          </w:p>
        </w:tc>
      </w:tr>
      <w:tr w:rsidR="00C30582" w:rsidRPr="00233D1F" w14:paraId="4E7BDDD9" w14:textId="77777777" w:rsidTr="00C30582">
        <w:trPr>
          <w:trHeight w:val="6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09987B42"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20</w:t>
            </w:r>
          </w:p>
        </w:tc>
        <w:tc>
          <w:tcPr>
            <w:tcW w:w="7480" w:type="dxa"/>
            <w:tcBorders>
              <w:top w:val="nil"/>
              <w:left w:val="nil"/>
              <w:bottom w:val="single" w:sz="8" w:space="0" w:color="CCCCCC"/>
              <w:right w:val="single" w:sz="8" w:space="0" w:color="CCCCCC"/>
            </w:tcBorders>
            <w:shd w:val="clear" w:color="auto" w:fill="auto"/>
            <w:vAlign w:val="bottom"/>
            <w:hideMark/>
          </w:tcPr>
          <w:p w14:paraId="39BD501E" w14:textId="122AA541"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Are there readily available existing documents (Process SOPs), Process Maps for the scope of work?</w:t>
            </w:r>
            <w:r w:rsidR="00295F59">
              <w:rPr>
                <w:rFonts w:ascii="Calibri" w:eastAsia="Times New Roman" w:hAnsi="Calibri" w:cs="Calibri"/>
                <w:color w:val="000000"/>
                <w:kern w:val="0"/>
                <w14:ligatures w14:val="none"/>
              </w:rPr>
              <w:t xml:space="preserve"> </w:t>
            </w:r>
            <w:r w:rsidR="00295F59" w:rsidRPr="00295F59">
              <w:rPr>
                <w:rFonts w:ascii="Calibri" w:eastAsia="Times New Roman" w:hAnsi="Calibri" w:cs="Calibri"/>
                <w:color w:val="FF0000"/>
                <w:kern w:val="0"/>
                <w14:ligatures w14:val="none"/>
              </w:rPr>
              <w:t>Yes, owed by existing vendor</w:t>
            </w:r>
          </w:p>
        </w:tc>
        <w:tc>
          <w:tcPr>
            <w:tcW w:w="1660" w:type="dxa"/>
            <w:tcBorders>
              <w:top w:val="nil"/>
              <w:left w:val="nil"/>
              <w:bottom w:val="single" w:sz="8" w:space="0" w:color="CCCCCC"/>
              <w:right w:val="single" w:sz="8" w:space="0" w:color="CCCCCC"/>
            </w:tcBorders>
            <w:shd w:val="clear" w:color="auto" w:fill="auto"/>
            <w:vAlign w:val="center"/>
            <w:hideMark/>
          </w:tcPr>
          <w:p w14:paraId="2EB77121"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Training</w:t>
            </w:r>
          </w:p>
        </w:tc>
      </w:tr>
      <w:tr w:rsidR="00C30582" w:rsidRPr="00233D1F" w14:paraId="28460900" w14:textId="77777777" w:rsidTr="00C30582">
        <w:trPr>
          <w:trHeight w:val="3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00FAA607"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21</w:t>
            </w:r>
          </w:p>
        </w:tc>
        <w:tc>
          <w:tcPr>
            <w:tcW w:w="7480" w:type="dxa"/>
            <w:tcBorders>
              <w:top w:val="nil"/>
              <w:left w:val="nil"/>
              <w:bottom w:val="single" w:sz="8" w:space="0" w:color="CCCCCC"/>
              <w:right w:val="single" w:sz="8" w:space="0" w:color="CCCCCC"/>
            </w:tcBorders>
            <w:shd w:val="clear" w:color="auto" w:fill="auto"/>
            <w:vAlign w:val="bottom"/>
            <w:hideMark/>
          </w:tcPr>
          <w:p w14:paraId="2AC00601" w14:textId="7A9FBBD4"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Can you please provide expected volume forecast over next 3-5 years?</w:t>
            </w:r>
            <w:r w:rsidR="004839A6">
              <w:rPr>
                <w:rFonts w:ascii="Calibri" w:eastAsia="Times New Roman" w:hAnsi="Calibri" w:cs="Calibri"/>
                <w:color w:val="000000"/>
                <w:kern w:val="0"/>
                <w14:ligatures w14:val="none"/>
              </w:rPr>
              <w:t xml:space="preserve"> </w:t>
            </w:r>
            <w:r w:rsidR="004839A6" w:rsidRPr="004839A6">
              <w:rPr>
                <w:rFonts w:ascii="Calibri" w:eastAsia="Times New Roman" w:hAnsi="Calibri" w:cs="Calibri"/>
                <w:color w:val="FF0000"/>
                <w:kern w:val="0"/>
                <w14:ligatures w14:val="none"/>
              </w:rPr>
              <w:t>Volume increase of 7-10% annually</w:t>
            </w:r>
          </w:p>
        </w:tc>
        <w:tc>
          <w:tcPr>
            <w:tcW w:w="1660" w:type="dxa"/>
            <w:tcBorders>
              <w:top w:val="nil"/>
              <w:left w:val="nil"/>
              <w:bottom w:val="single" w:sz="8" w:space="0" w:color="CCCCCC"/>
              <w:right w:val="single" w:sz="8" w:space="0" w:color="CCCCCC"/>
            </w:tcBorders>
            <w:shd w:val="clear" w:color="auto" w:fill="auto"/>
            <w:vAlign w:val="center"/>
            <w:hideMark/>
          </w:tcPr>
          <w:p w14:paraId="23B31554"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Volumetrics</w:t>
            </w:r>
          </w:p>
        </w:tc>
      </w:tr>
      <w:tr w:rsidR="00C30582" w:rsidRPr="00233D1F" w14:paraId="30564963" w14:textId="77777777" w:rsidTr="00C30582">
        <w:trPr>
          <w:trHeight w:val="9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21D42027"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22</w:t>
            </w:r>
          </w:p>
        </w:tc>
        <w:tc>
          <w:tcPr>
            <w:tcW w:w="7480" w:type="dxa"/>
            <w:tcBorders>
              <w:top w:val="nil"/>
              <w:left w:val="nil"/>
              <w:bottom w:val="single" w:sz="8" w:space="0" w:color="CCCCCC"/>
              <w:right w:val="single" w:sz="8" w:space="0" w:color="CCCCCC"/>
            </w:tcBorders>
            <w:shd w:val="clear" w:color="auto" w:fill="auto"/>
            <w:vAlign w:val="bottom"/>
            <w:hideMark/>
          </w:tcPr>
          <w:p w14:paraId="61E23D83" w14:textId="158B5FA5"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 xml:space="preserve">The projected average monthly claims volumes for UCSF are 46,000 claims equaling about $64.5 million. Please provide the historic </w:t>
            </w:r>
            <w:proofErr w:type="gramStart"/>
            <w:r w:rsidRPr="00233D1F">
              <w:rPr>
                <w:rFonts w:ascii="Calibri" w:eastAsia="Times New Roman" w:hAnsi="Calibri" w:cs="Calibri"/>
                <w:color w:val="000000"/>
                <w:kern w:val="0"/>
                <w14:ligatures w14:val="none"/>
              </w:rPr>
              <w:t>24 month</w:t>
            </w:r>
            <w:proofErr w:type="gramEnd"/>
            <w:r w:rsidRPr="00233D1F">
              <w:rPr>
                <w:rFonts w:ascii="Calibri" w:eastAsia="Times New Roman" w:hAnsi="Calibri" w:cs="Calibri"/>
                <w:color w:val="000000"/>
                <w:kern w:val="0"/>
                <w14:ligatures w14:val="none"/>
              </w:rPr>
              <w:t xml:space="preserve"> volumes with seasonality / fluctuation volumes</w:t>
            </w:r>
            <w:r w:rsidR="004839A6">
              <w:rPr>
                <w:rFonts w:ascii="Calibri" w:eastAsia="Times New Roman" w:hAnsi="Calibri" w:cs="Calibri"/>
                <w:color w:val="000000"/>
                <w:kern w:val="0"/>
                <w14:ligatures w14:val="none"/>
              </w:rPr>
              <w:t xml:space="preserve">.  </w:t>
            </w:r>
            <w:r w:rsidR="004839A6" w:rsidRPr="004839A6">
              <w:rPr>
                <w:rFonts w:ascii="Calibri" w:eastAsia="Times New Roman" w:hAnsi="Calibri" w:cs="Calibri"/>
                <w:color w:val="FF0000"/>
                <w:kern w:val="0"/>
                <w14:ligatures w14:val="none"/>
              </w:rPr>
              <w:t>This is an average base on 12 months: Annually 500K claims $770M in charges</w:t>
            </w:r>
          </w:p>
        </w:tc>
        <w:tc>
          <w:tcPr>
            <w:tcW w:w="1660" w:type="dxa"/>
            <w:tcBorders>
              <w:top w:val="nil"/>
              <w:left w:val="nil"/>
              <w:bottom w:val="single" w:sz="8" w:space="0" w:color="CCCCCC"/>
              <w:right w:val="single" w:sz="8" w:space="0" w:color="CCCCCC"/>
            </w:tcBorders>
            <w:shd w:val="clear" w:color="auto" w:fill="auto"/>
            <w:vAlign w:val="center"/>
            <w:hideMark/>
          </w:tcPr>
          <w:p w14:paraId="3F5EBBC5"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Volumetrics</w:t>
            </w:r>
          </w:p>
        </w:tc>
      </w:tr>
      <w:tr w:rsidR="00C30582" w:rsidRPr="00233D1F" w14:paraId="55438B9F" w14:textId="77777777" w:rsidTr="00C30582">
        <w:trPr>
          <w:trHeight w:val="6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794A261D"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lastRenderedPageBreak/>
              <w:t>23</w:t>
            </w:r>
          </w:p>
        </w:tc>
        <w:tc>
          <w:tcPr>
            <w:tcW w:w="7480" w:type="dxa"/>
            <w:tcBorders>
              <w:top w:val="nil"/>
              <w:left w:val="nil"/>
              <w:bottom w:val="single" w:sz="8" w:space="0" w:color="CCCCCC"/>
              <w:right w:val="single" w:sz="8" w:space="0" w:color="CCCCCC"/>
            </w:tcBorders>
            <w:shd w:val="clear" w:color="auto" w:fill="auto"/>
            <w:vAlign w:val="bottom"/>
            <w:hideMark/>
          </w:tcPr>
          <w:p w14:paraId="2CA52DDB" w14:textId="64C556AF"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Is UC Davis open to the idea of the vendor partner utilizing contractors to handle peak season volumes?</w:t>
            </w:r>
            <w:r w:rsidR="004839A6">
              <w:rPr>
                <w:rFonts w:ascii="Calibri" w:eastAsia="Times New Roman" w:hAnsi="Calibri" w:cs="Calibri"/>
                <w:color w:val="000000"/>
                <w:kern w:val="0"/>
                <w14:ligatures w14:val="none"/>
              </w:rPr>
              <w:t xml:space="preserve"> </w:t>
            </w:r>
            <w:r w:rsidR="004839A6" w:rsidRPr="004839A6">
              <w:rPr>
                <w:rFonts w:ascii="Calibri" w:eastAsia="Times New Roman" w:hAnsi="Calibri" w:cs="Calibri"/>
                <w:color w:val="FF0000"/>
                <w:kern w:val="0"/>
                <w14:ligatures w14:val="none"/>
              </w:rPr>
              <w:t>No subcontracting allowed</w:t>
            </w:r>
          </w:p>
        </w:tc>
        <w:tc>
          <w:tcPr>
            <w:tcW w:w="1660" w:type="dxa"/>
            <w:tcBorders>
              <w:top w:val="nil"/>
              <w:left w:val="nil"/>
              <w:bottom w:val="single" w:sz="8" w:space="0" w:color="CCCCCC"/>
              <w:right w:val="single" w:sz="8" w:space="0" w:color="CCCCCC"/>
            </w:tcBorders>
            <w:shd w:val="clear" w:color="auto" w:fill="auto"/>
            <w:vAlign w:val="center"/>
            <w:hideMark/>
          </w:tcPr>
          <w:p w14:paraId="57DD0632"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Volumetrics</w:t>
            </w:r>
          </w:p>
        </w:tc>
      </w:tr>
      <w:tr w:rsidR="00C30582" w:rsidRPr="00233D1F" w14:paraId="311E3544" w14:textId="77777777" w:rsidTr="00C30582">
        <w:trPr>
          <w:trHeight w:val="9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1B503C57"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24</w:t>
            </w:r>
          </w:p>
        </w:tc>
        <w:tc>
          <w:tcPr>
            <w:tcW w:w="7480" w:type="dxa"/>
            <w:tcBorders>
              <w:top w:val="nil"/>
              <w:left w:val="nil"/>
              <w:bottom w:val="single" w:sz="8" w:space="0" w:color="CCCCCC"/>
              <w:right w:val="single" w:sz="8" w:space="0" w:color="CCCCCC"/>
            </w:tcBorders>
            <w:shd w:val="clear" w:color="auto" w:fill="auto"/>
            <w:vAlign w:val="bottom"/>
            <w:hideMark/>
          </w:tcPr>
          <w:p w14:paraId="70278675" w14:textId="2DCBA5EC"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 xml:space="preserve">Please share any typical Job description or skill profile for EBO fulfilment work. Is there a preference for associates to possess certain certifications? Please clarify the qualifications for QA resources as </w:t>
            </w:r>
            <w:r w:rsidR="000235A2" w:rsidRPr="00233D1F">
              <w:rPr>
                <w:rFonts w:ascii="Calibri" w:eastAsia="Times New Roman" w:hAnsi="Calibri" w:cs="Calibri"/>
                <w:color w:val="000000"/>
                <w:kern w:val="0"/>
                <w14:ligatures w14:val="none"/>
              </w:rPr>
              <w:t>well</w:t>
            </w:r>
            <w:r w:rsidR="000235A2">
              <w:rPr>
                <w:rFonts w:ascii="Calibri" w:eastAsia="Times New Roman" w:hAnsi="Calibri" w:cs="Calibri"/>
                <w:color w:val="000000"/>
                <w:kern w:val="0"/>
                <w14:ligatures w14:val="none"/>
              </w:rPr>
              <w:t xml:space="preserve">. </w:t>
            </w:r>
            <w:r w:rsidR="000235A2" w:rsidRPr="000235A2">
              <w:rPr>
                <w:rFonts w:ascii="Calibri" w:eastAsia="Times New Roman" w:hAnsi="Calibri" w:cs="Calibri"/>
                <w:color w:val="FF0000"/>
                <w:kern w:val="0"/>
                <w14:ligatures w14:val="none"/>
              </w:rPr>
              <w:t>Currently, this work is not performed by UCSF.  No JDs available</w:t>
            </w:r>
          </w:p>
        </w:tc>
        <w:tc>
          <w:tcPr>
            <w:tcW w:w="1660" w:type="dxa"/>
            <w:tcBorders>
              <w:top w:val="nil"/>
              <w:left w:val="nil"/>
              <w:bottom w:val="single" w:sz="8" w:space="0" w:color="CCCCCC"/>
              <w:right w:val="single" w:sz="8" w:space="0" w:color="CCCCCC"/>
            </w:tcBorders>
            <w:shd w:val="clear" w:color="auto" w:fill="auto"/>
            <w:vAlign w:val="center"/>
            <w:hideMark/>
          </w:tcPr>
          <w:p w14:paraId="375E20D4"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Resourcing</w:t>
            </w:r>
          </w:p>
        </w:tc>
      </w:tr>
      <w:tr w:rsidR="00C30582" w:rsidRPr="00233D1F" w14:paraId="65C6ED21" w14:textId="77777777" w:rsidTr="00C30582">
        <w:trPr>
          <w:trHeight w:val="9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6EEE39C8"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25</w:t>
            </w:r>
          </w:p>
        </w:tc>
        <w:tc>
          <w:tcPr>
            <w:tcW w:w="7480" w:type="dxa"/>
            <w:tcBorders>
              <w:top w:val="nil"/>
              <w:left w:val="nil"/>
              <w:bottom w:val="single" w:sz="8" w:space="0" w:color="CCCCCC"/>
              <w:right w:val="single" w:sz="8" w:space="0" w:color="CCCCCC"/>
            </w:tcBorders>
            <w:shd w:val="clear" w:color="auto" w:fill="auto"/>
            <w:vAlign w:val="bottom"/>
            <w:hideMark/>
          </w:tcPr>
          <w:p w14:paraId="442BA3D1" w14:textId="7C5EA258"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 xml:space="preserve">Is UC Davis open to an FTE based commercial model for an initial baselining period of 3 to 6 months post which, a </w:t>
            </w:r>
            <w:r w:rsidR="000235A2" w:rsidRPr="00233D1F">
              <w:rPr>
                <w:rFonts w:ascii="Calibri" w:eastAsia="Times New Roman" w:hAnsi="Calibri" w:cs="Calibri"/>
                <w:color w:val="000000"/>
                <w:kern w:val="0"/>
                <w14:ligatures w14:val="none"/>
              </w:rPr>
              <w:t>transaction-based</w:t>
            </w:r>
            <w:r w:rsidRPr="00233D1F">
              <w:rPr>
                <w:rFonts w:ascii="Calibri" w:eastAsia="Times New Roman" w:hAnsi="Calibri" w:cs="Calibri"/>
                <w:color w:val="000000"/>
                <w:kern w:val="0"/>
                <w14:ligatures w14:val="none"/>
              </w:rPr>
              <w:t xml:space="preserve"> model can be looked at?</w:t>
            </w:r>
            <w:r w:rsidR="000235A2" w:rsidRPr="000235A2">
              <w:rPr>
                <w:rFonts w:ascii="Calibri" w:eastAsia="Times New Roman" w:hAnsi="Calibri" w:cs="Calibri"/>
                <w:color w:val="FF0000"/>
                <w:kern w:val="0"/>
                <w14:ligatures w14:val="none"/>
              </w:rPr>
              <w:t xml:space="preserve"> No</w:t>
            </w:r>
          </w:p>
        </w:tc>
        <w:tc>
          <w:tcPr>
            <w:tcW w:w="1660" w:type="dxa"/>
            <w:tcBorders>
              <w:top w:val="nil"/>
              <w:left w:val="nil"/>
              <w:bottom w:val="single" w:sz="8" w:space="0" w:color="CCCCCC"/>
              <w:right w:val="single" w:sz="8" w:space="0" w:color="CCCCCC"/>
            </w:tcBorders>
            <w:shd w:val="clear" w:color="auto" w:fill="auto"/>
            <w:vAlign w:val="center"/>
            <w:hideMark/>
          </w:tcPr>
          <w:p w14:paraId="593873FF"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Financial</w:t>
            </w:r>
          </w:p>
        </w:tc>
      </w:tr>
      <w:tr w:rsidR="00C30582" w:rsidRPr="00233D1F" w14:paraId="502F70F0" w14:textId="77777777" w:rsidTr="00C30582">
        <w:trPr>
          <w:trHeight w:val="9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1B83EF9F"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26</w:t>
            </w:r>
          </w:p>
        </w:tc>
        <w:tc>
          <w:tcPr>
            <w:tcW w:w="7480" w:type="dxa"/>
            <w:tcBorders>
              <w:top w:val="nil"/>
              <w:left w:val="nil"/>
              <w:bottom w:val="single" w:sz="8" w:space="0" w:color="CCCCCC"/>
              <w:right w:val="single" w:sz="8" w:space="0" w:color="CCCCCC"/>
            </w:tcBorders>
            <w:shd w:val="clear" w:color="auto" w:fill="auto"/>
            <w:vAlign w:val="bottom"/>
            <w:hideMark/>
          </w:tcPr>
          <w:p w14:paraId="2F8C5811" w14:textId="3D7C4126"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 xml:space="preserve">Are there any </w:t>
            </w:r>
            <w:proofErr w:type="gramStart"/>
            <w:r w:rsidRPr="00233D1F">
              <w:rPr>
                <w:rFonts w:ascii="Calibri" w:eastAsia="Times New Roman" w:hAnsi="Calibri" w:cs="Calibri"/>
                <w:color w:val="000000"/>
                <w:kern w:val="0"/>
                <w14:ligatures w14:val="none"/>
              </w:rPr>
              <w:t>financial  performance</w:t>
            </w:r>
            <w:proofErr w:type="gramEnd"/>
            <w:r w:rsidRPr="00233D1F">
              <w:rPr>
                <w:rFonts w:ascii="Calibri" w:eastAsia="Times New Roman" w:hAnsi="Calibri" w:cs="Calibri"/>
                <w:color w:val="000000"/>
                <w:kern w:val="0"/>
                <w14:ligatures w14:val="none"/>
              </w:rPr>
              <w:t xml:space="preserve"> (contract) guarantees or  associated financial implications? If so, can you provide any historical performance against these guarantees/implications?</w:t>
            </w:r>
            <w:r w:rsidR="005F06D5">
              <w:rPr>
                <w:rFonts w:ascii="Calibri" w:eastAsia="Times New Roman" w:hAnsi="Calibri" w:cs="Calibri"/>
                <w:color w:val="000000"/>
                <w:kern w:val="0"/>
                <w14:ligatures w14:val="none"/>
              </w:rPr>
              <w:t xml:space="preserve"> </w:t>
            </w:r>
            <w:r w:rsidR="005F06D5" w:rsidRPr="000235A2">
              <w:rPr>
                <w:rFonts w:ascii="Calibri" w:eastAsia="Times New Roman" w:hAnsi="Calibri" w:cs="Calibri"/>
                <w:color w:val="FF0000"/>
                <w:kern w:val="0"/>
                <w14:ligatures w14:val="none"/>
              </w:rPr>
              <w:t xml:space="preserve">No </w:t>
            </w:r>
            <w:r w:rsidR="000235A2" w:rsidRPr="000235A2">
              <w:rPr>
                <w:rFonts w:ascii="Calibri" w:eastAsia="Times New Roman" w:hAnsi="Calibri" w:cs="Calibri"/>
                <w:color w:val="FF0000"/>
                <w:kern w:val="0"/>
                <w14:ligatures w14:val="none"/>
              </w:rPr>
              <w:t>guarantees</w:t>
            </w:r>
            <w:r w:rsidR="005F06D5" w:rsidRPr="000235A2">
              <w:rPr>
                <w:rFonts w:ascii="Calibri" w:eastAsia="Times New Roman" w:hAnsi="Calibri" w:cs="Calibri"/>
                <w:color w:val="FF0000"/>
                <w:kern w:val="0"/>
                <w14:ligatures w14:val="none"/>
              </w:rPr>
              <w:t>. Contingency work</w:t>
            </w:r>
          </w:p>
        </w:tc>
        <w:tc>
          <w:tcPr>
            <w:tcW w:w="1660" w:type="dxa"/>
            <w:tcBorders>
              <w:top w:val="nil"/>
              <w:left w:val="nil"/>
              <w:bottom w:val="single" w:sz="8" w:space="0" w:color="CCCCCC"/>
              <w:right w:val="single" w:sz="8" w:space="0" w:color="CCCCCC"/>
            </w:tcBorders>
            <w:shd w:val="clear" w:color="auto" w:fill="auto"/>
            <w:vAlign w:val="center"/>
            <w:hideMark/>
          </w:tcPr>
          <w:p w14:paraId="361B4B95"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Financial</w:t>
            </w:r>
          </w:p>
        </w:tc>
      </w:tr>
      <w:tr w:rsidR="00C30582" w:rsidRPr="00233D1F" w14:paraId="6630A3B9" w14:textId="77777777" w:rsidTr="00C30582">
        <w:trPr>
          <w:trHeight w:val="3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470C90E9"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27</w:t>
            </w:r>
          </w:p>
        </w:tc>
        <w:tc>
          <w:tcPr>
            <w:tcW w:w="7480" w:type="dxa"/>
            <w:tcBorders>
              <w:top w:val="nil"/>
              <w:left w:val="nil"/>
              <w:bottom w:val="single" w:sz="8" w:space="0" w:color="CCCCCC"/>
              <w:right w:val="single" w:sz="8" w:space="0" w:color="CCCCCC"/>
            </w:tcBorders>
            <w:shd w:val="clear" w:color="auto" w:fill="auto"/>
            <w:vAlign w:val="bottom"/>
            <w:hideMark/>
          </w:tcPr>
          <w:p w14:paraId="48201FCC" w14:textId="30387401"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Is the training stage billable?</w:t>
            </w:r>
            <w:r w:rsidR="00DB2510">
              <w:rPr>
                <w:rFonts w:ascii="Calibri" w:eastAsia="Times New Roman" w:hAnsi="Calibri" w:cs="Calibri"/>
                <w:color w:val="000000"/>
                <w:kern w:val="0"/>
                <w14:ligatures w14:val="none"/>
              </w:rPr>
              <w:t xml:space="preserve"> </w:t>
            </w:r>
            <w:r w:rsidR="00DB2510" w:rsidRPr="00DB2510">
              <w:rPr>
                <w:rFonts w:ascii="Calibri" w:eastAsia="Times New Roman" w:hAnsi="Calibri" w:cs="Calibri"/>
                <w:color w:val="FF0000"/>
                <w:kern w:val="0"/>
                <w14:ligatures w14:val="none"/>
              </w:rPr>
              <w:t>No</w:t>
            </w:r>
          </w:p>
        </w:tc>
        <w:tc>
          <w:tcPr>
            <w:tcW w:w="1660" w:type="dxa"/>
            <w:tcBorders>
              <w:top w:val="nil"/>
              <w:left w:val="nil"/>
              <w:bottom w:val="single" w:sz="8" w:space="0" w:color="CCCCCC"/>
              <w:right w:val="single" w:sz="8" w:space="0" w:color="CCCCCC"/>
            </w:tcBorders>
            <w:shd w:val="clear" w:color="auto" w:fill="auto"/>
            <w:vAlign w:val="center"/>
            <w:hideMark/>
          </w:tcPr>
          <w:p w14:paraId="1370B732"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Financial</w:t>
            </w:r>
          </w:p>
        </w:tc>
      </w:tr>
      <w:tr w:rsidR="00C30582" w:rsidRPr="00233D1F" w14:paraId="5548DF6B" w14:textId="77777777" w:rsidTr="00C30582">
        <w:trPr>
          <w:trHeight w:val="6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7305D0A3"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28</w:t>
            </w:r>
          </w:p>
        </w:tc>
        <w:tc>
          <w:tcPr>
            <w:tcW w:w="7480" w:type="dxa"/>
            <w:tcBorders>
              <w:top w:val="nil"/>
              <w:left w:val="nil"/>
              <w:bottom w:val="single" w:sz="8" w:space="0" w:color="CCCCCC"/>
              <w:right w:val="single" w:sz="8" w:space="0" w:color="CCCCCC"/>
            </w:tcBorders>
            <w:shd w:val="clear" w:color="auto" w:fill="auto"/>
            <w:vAlign w:val="bottom"/>
            <w:hideMark/>
          </w:tcPr>
          <w:p w14:paraId="4121F4A7" w14:textId="5038299C"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 xml:space="preserve">What are UC Davis's three primary challenges (a/k/a pain points) in the current </w:t>
            </w:r>
            <w:proofErr w:type="gramStart"/>
            <w:r w:rsidRPr="00233D1F">
              <w:rPr>
                <w:rFonts w:ascii="Calibri" w:eastAsia="Times New Roman" w:hAnsi="Calibri" w:cs="Calibri"/>
                <w:color w:val="000000"/>
                <w:kern w:val="0"/>
                <w14:ligatures w14:val="none"/>
              </w:rPr>
              <w:t>operations ?</w:t>
            </w:r>
            <w:proofErr w:type="gramEnd"/>
            <w:r w:rsidR="00DB2510">
              <w:rPr>
                <w:rFonts w:ascii="Calibri" w:eastAsia="Times New Roman" w:hAnsi="Calibri" w:cs="Calibri"/>
                <w:color w:val="000000"/>
                <w:kern w:val="0"/>
                <w14:ligatures w14:val="none"/>
              </w:rPr>
              <w:t xml:space="preserve"> </w:t>
            </w:r>
            <w:r w:rsidR="00DB2510" w:rsidRPr="00DB2510">
              <w:rPr>
                <w:rFonts w:ascii="Calibri" w:eastAsia="Times New Roman" w:hAnsi="Calibri" w:cs="Calibri"/>
                <w:color w:val="FF0000"/>
                <w:kern w:val="0"/>
                <w14:ligatures w14:val="none"/>
              </w:rPr>
              <w:t>Denials, Payer delays, underpayments</w:t>
            </w:r>
          </w:p>
        </w:tc>
        <w:tc>
          <w:tcPr>
            <w:tcW w:w="1660" w:type="dxa"/>
            <w:tcBorders>
              <w:top w:val="nil"/>
              <w:left w:val="nil"/>
              <w:bottom w:val="single" w:sz="8" w:space="0" w:color="CCCCCC"/>
              <w:right w:val="single" w:sz="8" w:space="0" w:color="CCCCCC"/>
            </w:tcBorders>
            <w:shd w:val="clear" w:color="auto" w:fill="auto"/>
            <w:vAlign w:val="center"/>
            <w:hideMark/>
          </w:tcPr>
          <w:p w14:paraId="4EB372D3"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 </w:t>
            </w:r>
          </w:p>
        </w:tc>
      </w:tr>
      <w:tr w:rsidR="00C30582" w:rsidRPr="00233D1F" w14:paraId="62F36B6F" w14:textId="77777777" w:rsidTr="00C30582">
        <w:trPr>
          <w:trHeight w:val="9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67AFF2BF"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29</w:t>
            </w:r>
          </w:p>
        </w:tc>
        <w:tc>
          <w:tcPr>
            <w:tcW w:w="7480" w:type="dxa"/>
            <w:tcBorders>
              <w:top w:val="nil"/>
              <w:left w:val="nil"/>
              <w:bottom w:val="single" w:sz="8" w:space="0" w:color="CCCCCC"/>
              <w:right w:val="single" w:sz="8" w:space="0" w:color="CCCCCC"/>
            </w:tcBorders>
            <w:shd w:val="clear" w:color="auto" w:fill="auto"/>
            <w:vAlign w:val="bottom"/>
            <w:hideMark/>
          </w:tcPr>
          <w:p w14:paraId="64007249" w14:textId="5C3ED0E0"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 xml:space="preserve">Does UC Davis directly employee Reps and/or other personnel? If yes, please provide </w:t>
            </w:r>
            <w:proofErr w:type="gramStart"/>
            <w:r w:rsidRPr="00233D1F">
              <w:rPr>
                <w:rFonts w:ascii="Calibri" w:eastAsia="Times New Roman" w:hAnsi="Calibri" w:cs="Calibri"/>
                <w:color w:val="000000"/>
                <w:kern w:val="0"/>
                <w14:ligatures w14:val="none"/>
              </w:rPr>
              <w:t>current  in</w:t>
            </w:r>
            <w:proofErr w:type="gramEnd"/>
            <w:r w:rsidRPr="00233D1F">
              <w:rPr>
                <w:rFonts w:ascii="Calibri" w:eastAsia="Times New Roman" w:hAnsi="Calibri" w:cs="Calibri"/>
                <w:color w:val="000000"/>
                <w:kern w:val="0"/>
                <w14:ligatures w14:val="none"/>
              </w:rPr>
              <w:t>-house staffing levels? If no, please provide current staffing levels for each outsourced vendor currently in use</w:t>
            </w:r>
            <w:r w:rsidRPr="00DB2510">
              <w:rPr>
                <w:rFonts w:ascii="Calibri" w:eastAsia="Times New Roman" w:hAnsi="Calibri" w:cs="Calibri"/>
                <w:color w:val="FF0000"/>
                <w:kern w:val="0"/>
                <w14:ligatures w14:val="none"/>
              </w:rPr>
              <w:t>.</w:t>
            </w:r>
            <w:r w:rsidR="00DB2510" w:rsidRPr="00DB2510">
              <w:rPr>
                <w:rFonts w:ascii="Calibri" w:eastAsia="Times New Roman" w:hAnsi="Calibri" w:cs="Calibri"/>
                <w:color w:val="FF0000"/>
                <w:kern w:val="0"/>
                <w14:ligatures w14:val="none"/>
              </w:rPr>
              <w:t xml:space="preserve"> We do not employed FTEs for this book of business.</w:t>
            </w:r>
          </w:p>
        </w:tc>
        <w:tc>
          <w:tcPr>
            <w:tcW w:w="1660" w:type="dxa"/>
            <w:tcBorders>
              <w:top w:val="nil"/>
              <w:left w:val="nil"/>
              <w:bottom w:val="single" w:sz="8" w:space="0" w:color="CCCCCC"/>
              <w:right w:val="single" w:sz="8" w:space="0" w:color="CCCCCC"/>
            </w:tcBorders>
            <w:shd w:val="clear" w:color="auto" w:fill="auto"/>
            <w:vAlign w:val="center"/>
            <w:hideMark/>
          </w:tcPr>
          <w:p w14:paraId="002D3FC0"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Resourcing</w:t>
            </w:r>
          </w:p>
        </w:tc>
      </w:tr>
      <w:tr w:rsidR="00C30582" w:rsidRPr="00233D1F" w14:paraId="5DB822F6" w14:textId="77777777" w:rsidTr="00C30582">
        <w:trPr>
          <w:trHeight w:val="3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2F6D747E"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30</w:t>
            </w:r>
          </w:p>
        </w:tc>
        <w:tc>
          <w:tcPr>
            <w:tcW w:w="7480" w:type="dxa"/>
            <w:tcBorders>
              <w:top w:val="nil"/>
              <w:left w:val="nil"/>
              <w:bottom w:val="single" w:sz="8" w:space="0" w:color="CCCCCC"/>
              <w:right w:val="single" w:sz="8" w:space="0" w:color="CCCCCC"/>
            </w:tcBorders>
            <w:shd w:val="clear" w:color="auto" w:fill="auto"/>
            <w:vAlign w:val="bottom"/>
            <w:hideMark/>
          </w:tcPr>
          <w:p w14:paraId="151ACE9B" w14:textId="61F6A28F"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Please share the quality-audit framework to be used for all channels</w:t>
            </w:r>
            <w:r w:rsidR="00A47300">
              <w:rPr>
                <w:rFonts w:ascii="Calibri" w:eastAsia="Times New Roman" w:hAnsi="Calibri" w:cs="Calibri"/>
                <w:color w:val="000000"/>
                <w:kern w:val="0"/>
                <w14:ligatures w14:val="none"/>
              </w:rPr>
              <w:t xml:space="preserve"> </w:t>
            </w:r>
            <w:proofErr w:type="gramStart"/>
            <w:r w:rsidR="00A47300" w:rsidRPr="00A47300">
              <w:rPr>
                <w:rFonts w:ascii="Calibri" w:eastAsia="Times New Roman" w:hAnsi="Calibri" w:cs="Calibri"/>
                <w:color w:val="FF0000"/>
                <w:kern w:val="0"/>
                <w14:ligatures w14:val="none"/>
              </w:rPr>
              <w:t>To</w:t>
            </w:r>
            <w:proofErr w:type="gramEnd"/>
            <w:r w:rsidR="00A47300" w:rsidRPr="00A47300">
              <w:rPr>
                <w:rFonts w:ascii="Calibri" w:eastAsia="Times New Roman" w:hAnsi="Calibri" w:cs="Calibri"/>
                <w:color w:val="FF0000"/>
                <w:kern w:val="0"/>
                <w14:ligatures w14:val="none"/>
              </w:rPr>
              <w:t xml:space="preserve"> be provided at a later stage of the RFP</w:t>
            </w:r>
          </w:p>
        </w:tc>
        <w:tc>
          <w:tcPr>
            <w:tcW w:w="1660" w:type="dxa"/>
            <w:tcBorders>
              <w:top w:val="nil"/>
              <w:left w:val="nil"/>
              <w:bottom w:val="single" w:sz="8" w:space="0" w:color="CCCCCC"/>
              <w:right w:val="single" w:sz="8" w:space="0" w:color="CCCCCC"/>
            </w:tcBorders>
            <w:shd w:val="clear" w:color="auto" w:fill="auto"/>
            <w:vAlign w:val="center"/>
            <w:hideMark/>
          </w:tcPr>
          <w:p w14:paraId="4074D910"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Quality</w:t>
            </w:r>
          </w:p>
        </w:tc>
      </w:tr>
      <w:tr w:rsidR="00C30582" w:rsidRPr="00233D1F" w14:paraId="364D0B84" w14:textId="77777777" w:rsidTr="00C30582">
        <w:trPr>
          <w:trHeight w:val="6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7C2223A3"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31</w:t>
            </w:r>
          </w:p>
        </w:tc>
        <w:tc>
          <w:tcPr>
            <w:tcW w:w="7480" w:type="dxa"/>
            <w:tcBorders>
              <w:top w:val="nil"/>
              <w:left w:val="nil"/>
              <w:bottom w:val="single" w:sz="8" w:space="0" w:color="CCCCCC"/>
              <w:right w:val="single" w:sz="8" w:space="0" w:color="CCCCCC"/>
            </w:tcBorders>
            <w:shd w:val="clear" w:color="auto" w:fill="auto"/>
            <w:vAlign w:val="bottom"/>
            <w:hideMark/>
          </w:tcPr>
          <w:p w14:paraId="44BE101D" w14:textId="50350440"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Does UC Davis measure accuracy scores by DPU (Defects Per Unit) or DPMO (Defects Per Million Opportunities)?</w:t>
            </w:r>
            <w:r w:rsidR="00A47300">
              <w:rPr>
                <w:rFonts w:ascii="Calibri" w:eastAsia="Times New Roman" w:hAnsi="Calibri" w:cs="Calibri"/>
                <w:color w:val="000000"/>
                <w:kern w:val="0"/>
                <w14:ligatures w14:val="none"/>
              </w:rPr>
              <w:t xml:space="preserve"> </w:t>
            </w:r>
            <w:r w:rsidR="00A47300" w:rsidRPr="00A47300">
              <w:rPr>
                <w:rFonts w:ascii="Calibri" w:eastAsia="Times New Roman" w:hAnsi="Calibri" w:cs="Calibri"/>
                <w:color w:val="FF0000"/>
                <w:kern w:val="0"/>
                <w14:ligatures w14:val="none"/>
              </w:rPr>
              <w:t>To be provided at a later stage of the RFP</w:t>
            </w:r>
          </w:p>
        </w:tc>
        <w:tc>
          <w:tcPr>
            <w:tcW w:w="1660" w:type="dxa"/>
            <w:tcBorders>
              <w:top w:val="nil"/>
              <w:left w:val="nil"/>
              <w:bottom w:val="single" w:sz="8" w:space="0" w:color="CCCCCC"/>
              <w:right w:val="single" w:sz="8" w:space="0" w:color="CCCCCC"/>
            </w:tcBorders>
            <w:shd w:val="clear" w:color="auto" w:fill="auto"/>
            <w:vAlign w:val="center"/>
            <w:hideMark/>
          </w:tcPr>
          <w:p w14:paraId="4A7CF197"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Quality</w:t>
            </w:r>
          </w:p>
        </w:tc>
      </w:tr>
      <w:tr w:rsidR="00C30582" w:rsidRPr="00233D1F" w14:paraId="449B1CD6" w14:textId="77777777" w:rsidTr="00C30582">
        <w:trPr>
          <w:trHeight w:val="9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44BFA2BE"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32</w:t>
            </w:r>
          </w:p>
        </w:tc>
        <w:tc>
          <w:tcPr>
            <w:tcW w:w="7480" w:type="dxa"/>
            <w:tcBorders>
              <w:top w:val="nil"/>
              <w:left w:val="nil"/>
              <w:bottom w:val="single" w:sz="8" w:space="0" w:color="CCCCCC"/>
              <w:right w:val="single" w:sz="8" w:space="0" w:color="CCCCCC"/>
            </w:tcBorders>
            <w:shd w:val="clear" w:color="auto" w:fill="auto"/>
            <w:vAlign w:val="bottom"/>
            <w:hideMark/>
          </w:tcPr>
          <w:p w14:paraId="06D31A0F" w14:textId="508DA572"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Will vendor have Reporting access to UC Davis system(s) EPIC, to obtain management reports such as ATB, bad debt pre-list and write offs, agent productivity, etc.?</w:t>
            </w:r>
            <w:r w:rsidR="00DB2510">
              <w:rPr>
                <w:rFonts w:ascii="Calibri" w:eastAsia="Times New Roman" w:hAnsi="Calibri" w:cs="Calibri"/>
                <w:color w:val="000000"/>
                <w:kern w:val="0"/>
                <w14:ligatures w14:val="none"/>
              </w:rPr>
              <w:t xml:space="preserve"> </w:t>
            </w:r>
            <w:r w:rsidR="00DB2510" w:rsidRPr="00DB2510">
              <w:rPr>
                <w:rFonts w:ascii="Calibri" w:eastAsia="Times New Roman" w:hAnsi="Calibri" w:cs="Calibri"/>
                <w:color w:val="FF0000"/>
                <w:kern w:val="0"/>
                <w14:ligatures w14:val="none"/>
              </w:rPr>
              <w:t>Yes</w:t>
            </w:r>
          </w:p>
        </w:tc>
        <w:tc>
          <w:tcPr>
            <w:tcW w:w="1660" w:type="dxa"/>
            <w:tcBorders>
              <w:top w:val="nil"/>
              <w:left w:val="nil"/>
              <w:bottom w:val="single" w:sz="8" w:space="0" w:color="CCCCCC"/>
              <w:right w:val="single" w:sz="8" w:space="0" w:color="CCCCCC"/>
            </w:tcBorders>
            <w:shd w:val="clear" w:color="auto" w:fill="auto"/>
            <w:vAlign w:val="center"/>
            <w:hideMark/>
          </w:tcPr>
          <w:p w14:paraId="6B9B6C6A"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Due Diligence</w:t>
            </w:r>
          </w:p>
        </w:tc>
      </w:tr>
      <w:tr w:rsidR="00C30582" w:rsidRPr="00233D1F" w14:paraId="2EF7338A" w14:textId="77777777" w:rsidTr="00C30582">
        <w:trPr>
          <w:trHeight w:val="3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0DAE212D"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33</w:t>
            </w:r>
          </w:p>
        </w:tc>
        <w:tc>
          <w:tcPr>
            <w:tcW w:w="7480" w:type="dxa"/>
            <w:tcBorders>
              <w:top w:val="nil"/>
              <w:left w:val="nil"/>
              <w:bottom w:val="single" w:sz="8" w:space="0" w:color="CCCCCC"/>
              <w:right w:val="single" w:sz="8" w:space="0" w:color="CCCCCC"/>
            </w:tcBorders>
            <w:shd w:val="clear" w:color="auto" w:fill="auto"/>
            <w:vAlign w:val="bottom"/>
            <w:hideMark/>
          </w:tcPr>
          <w:p w14:paraId="6C3B703F" w14:textId="37A87BCE"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What is UC Davis's preferred / expected go-live date / placement date?</w:t>
            </w:r>
            <w:r w:rsidR="00DB2510">
              <w:rPr>
                <w:rFonts w:ascii="Calibri" w:eastAsia="Times New Roman" w:hAnsi="Calibri" w:cs="Calibri"/>
                <w:color w:val="000000"/>
                <w:kern w:val="0"/>
                <w14:ligatures w14:val="none"/>
              </w:rPr>
              <w:t xml:space="preserve"> </w:t>
            </w:r>
            <w:r w:rsidR="00DB2510" w:rsidRPr="00DB2510">
              <w:rPr>
                <w:rFonts w:ascii="Calibri" w:eastAsia="Times New Roman" w:hAnsi="Calibri" w:cs="Calibri"/>
                <w:color w:val="FF0000"/>
                <w:kern w:val="0"/>
                <w14:ligatures w14:val="none"/>
              </w:rPr>
              <w:t>10/01/2024</w:t>
            </w:r>
          </w:p>
        </w:tc>
        <w:tc>
          <w:tcPr>
            <w:tcW w:w="1660" w:type="dxa"/>
            <w:tcBorders>
              <w:top w:val="nil"/>
              <w:left w:val="nil"/>
              <w:bottom w:val="single" w:sz="8" w:space="0" w:color="CCCCCC"/>
              <w:right w:val="single" w:sz="8" w:space="0" w:color="CCCCCC"/>
            </w:tcBorders>
            <w:shd w:val="clear" w:color="auto" w:fill="auto"/>
            <w:vAlign w:val="center"/>
            <w:hideMark/>
          </w:tcPr>
          <w:p w14:paraId="3F4E03DE"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Transition</w:t>
            </w:r>
          </w:p>
        </w:tc>
      </w:tr>
      <w:tr w:rsidR="00C30582" w:rsidRPr="00233D1F" w14:paraId="68766527" w14:textId="77777777" w:rsidTr="00C30582">
        <w:trPr>
          <w:trHeight w:val="3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5C811171"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34</w:t>
            </w:r>
          </w:p>
        </w:tc>
        <w:tc>
          <w:tcPr>
            <w:tcW w:w="7480" w:type="dxa"/>
            <w:tcBorders>
              <w:top w:val="nil"/>
              <w:left w:val="nil"/>
              <w:bottom w:val="single" w:sz="8" w:space="0" w:color="CCCCCC"/>
              <w:right w:val="single" w:sz="8" w:space="0" w:color="CCCCCC"/>
            </w:tcBorders>
            <w:shd w:val="clear" w:color="auto" w:fill="auto"/>
            <w:vAlign w:val="bottom"/>
            <w:hideMark/>
          </w:tcPr>
          <w:p w14:paraId="5E8713DC" w14:textId="425D67FC"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Please provide the payer mix for the claims to be placed with vendor.</w:t>
            </w:r>
            <w:r w:rsidR="00DB2510">
              <w:rPr>
                <w:rFonts w:ascii="Calibri" w:eastAsia="Times New Roman" w:hAnsi="Calibri" w:cs="Calibri"/>
                <w:color w:val="000000"/>
                <w:kern w:val="0"/>
                <w14:ligatures w14:val="none"/>
              </w:rPr>
              <w:t xml:space="preserve"> </w:t>
            </w:r>
            <w:r w:rsidR="00DB2510" w:rsidRPr="00A665C3">
              <w:rPr>
                <w:rFonts w:ascii="Calibri" w:eastAsia="Times New Roman" w:hAnsi="Calibri" w:cs="Calibri"/>
                <w:color w:val="FF0000"/>
                <w:kern w:val="0"/>
                <w14:ligatures w14:val="none"/>
              </w:rPr>
              <w:t>Commercial 36%, Medicare 32%, MediCal 31%, another 1%</w:t>
            </w:r>
          </w:p>
        </w:tc>
        <w:tc>
          <w:tcPr>
            <w:tcW w:w="1660" w:type="dxa"/>
            <w:tcBorders>
              <w:top w:val="nil"/>
              <w:left w:val="nil"/>
              <w:bottom w:val="single" w:sz="8" w:space="0" w:color="CCCCCC"/>
              <w:right w:val="single" w:sz="8" w:space="0" w:color="CCCCCC"/>
            </w:tcBorders>
            <w:shd w:val="clear" w:color="auto" w:fill="auto"/>
            <w:vAlign w:val="center"/>
            <w:hideMark/>
          </w:tcPr>
          <w:p w14:paraId="7F11C9C4"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51F6D980" w14:textId="77777777" w:rsidTr="00C30582">
        <w:trPr>
          <w:trHeight w:val="6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21137A3D"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35</w:t>
            </w:r>
          </w:p>
        </w:tc>
        <w:tc>
          <w:tcPr>
            <w:tcW w:w="7480" w:type="dxa"/>
            <w:tcBorders>
              <w:top w:val="nil"/>
              <w:left w:val="nil"/>
              <w:bottom w:val="single" w:sz="8" w:space="0" w:color="CCCCCC"/>
              <w:right w:val="single" w:sz="8" w:space="0" w:color="CCCCCC"/>
            </w:tcBorders>
            <w:shd w:val="clear" w:color="auto" w:fill="auto"/>
            <w:vAlign w:val="bottom"/>
            <w:hideMark/>
          </w:tcPr>
          <w:p w14:paraId="03452D50" w14:textId="10DF44F2"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In UC Davis's recent experience, what percentage of open claims / AR is collectible?</w:t>
            </w:r>
            <w:r w:rsidR="00A665C3">
              <w:rPr>
                <w:rFonts w:ascii="Calibri" w:eastAsia="Times New Roman" w:hAnsi="Calibri" w:cs="Calibri"/>
                <w:color w:val="000000"/>
                <w:kern w:val="0"/>
                <w14:ligatures w14:val="none"/>
              </w:rPr>
              <w:t xml:space="preserve"> </w:t>
            </w:r>
            <w:r w:rsidR="00A665C3" w:rsidRPr="00A665C3">
              <w:rPr>
                <w:rFonts w:ascii="Calibri" w:eastAsia="Times New Roman" w:hAnsi="Calibri" w:cs="Calibri"/>
                <w:color w:val="FF0000"/>
                <w:kern w:val="0"/>
                <w14:ligatures w14:val="none"/>
              </w:rPr>
              <w:t>Avoidable write offs under 2% of AR $</w:t>
            </w:r>
          </w:p>
        </w:tc>
        <w:tc>
          <w:tcPr>
            <w:tcW w:w="1660" w:type="dxa"/>
            <w:tcBorders>
              <w:top w:val="nil"/>
              <w:left w:val="nil"/>
              <w:bottom w:val="single" w:sz="8" w:space="0" w:color="CCCCCC"/>
              <w:right w:val="single" w:sz="8" w:space="0" w:color="CCCCCC"/>
            </w:tcBorders>
            <w:shd w:val="clear" w:color="auto" w:fill="auto"/>
            <w:vAlign w:val="center"/>
            <w:hideMark/>
          </w:tcPr>
          <w:p w14:paraId="0FE7FD8E"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38947EFB" w14:textId="77777777" w:rsidTr="00C30582">
        <w:trPr>
          <w:trHeight w:val="6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0602D4BA"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36</w:t>
            </w:r>
          </w:p>
        </w:tc>
        <w:tc>
          <w:tcPr>
            <w:tcW w:w="7480" w:type="dxa"/>
            <w:tcBorders>
              <w:top w:val="nil"/>
              <w:left w:val="nil"/>
              <w:bottom w:val="single" w:sz="8" w:space="0" w:color="CCCCCC"/>
              <w:right w:val="single" w:sz="8" w:space="0" w:color="CCCCCC"/>
            </w:tcBorders>
            <w:shd w:val="clear" w:color="auto" w:fill="auto"/>
            <w:vAlign w:val="bottom"/>
            <w:hideMark/>
          </w:tcPr>
          <w:p w14:paraId="35A79327" w14:textId="09B1C389"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What type(s) of payers, claims, providers, etc. does UC Davis classify as "restricted?"</w:t>
            </w:r>
            <w:r w:rsidR="00A665C3">
              <w:rPr>
                <w:rFonts w:ascii="Calibri" w:eastAsia="Times New Roman" w:hAnsi="Calibri" w:cs="Calibri"/>
                <w:color w:val="000000"/>
                <w:kern w:val="0"/>
                <w14:ligatures w14:val="none"/>
              </w:rPr>
              <w:t xml:space="preserve"> </w:t>
            </w:r>
            <w:r w:rsidR="00A665C3" w:rsidRPr="00A665C3">
              <w:rPr>
                <w:rFonts w:ascii="Calibri" w:eastAsia="Times New Roman" w:hAnsi="Calibri" w:cs="Calibri"/>
                <w:color w:val="FF0000"/>
                <w:kern w:val="0"/>
                <w14:ligatures w14:val="none"/>
              </w:rPr>
              <w:t>For this book of business, there is no restriction</w:t>
            </w:r>
          </w:p>
        </w:tc>
        <w:tc>
          <w:tcPr>
            <w:tcW w:w="1660" w:type="dxa"/>
            <w:tcBorders>
              <w:top w:val="nil"/>
              <w:left w:val="nil"/>
              <w:bottom w:val="single" w:sz="8" w:space="0" w:color="CCCCCC"/>
              <w:right w:val="single" w:sz="8" w:space="0" w:color="CCCCCC"/>
            </w:tcBorders>
            <w:shd w:val="clear" w:color="auto" w:fill="auto"/>
            <w:vAlign w:val="center"/>
            <w:hideMark/>
          </w:tcPr>
          <w:p w14:paraId="78C4FFC1"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203BD097" w14:textId="77777777" w:rsidTr="00C30582">
        <w:trPr>
          <w:trHeight w:val="6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33D8445E"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37</w:t>
            </w:r>
          </w:p>
        </w:tc>
        <w:tc>
          <w:tcPr>
            <w:tcW w:w="7480" w:type="dxa"/>
            <w:tcBorders>
              <w:top w:val="nil"/>
              <w:left w:val="nil"/>
              <w:bottom w:val="single" w:sz="8" w:space="0" w:color="CCCCCC"/>
              <w:right w:val="single" w:sz="8" w:space="0" w:color="CCCCCC"/>
            </w:tcBorders>
            <w:shd w:val="clear" w:color="auto" w:fill="auto"/>
            <w:vAlign w:val="bottom"/>
            <w:hideMark/>
          </w:tcPr>
          <w:p w14:paraId="0AC3942E" w14:textId="71B41988"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If vendor identifies paid-not-posted claims and matches them to an existing EOB, may vendor claim these as collections under vendor's contingency fee?</w:t>
            </w:r>
            <w:r w:rsidR="00A665C3">
              <w:rPr>
                <w:rFonts w:ascii="Calibri" w:eastAsia="Times New Roman" w:hAnsi="Calibri" w:cs="Calibri"/>
                <w:color w:val="000000"/>
                <w:kern w:val="0"/>
                <w14:ligatures w14:val="none"/>
              </w:rPr>
              <w:t xml:space="preserve"> </w:t>
            </w:r>
            <w:r w:rsidR="00A665C3" w:rsidRPr="00A665C3">
              <w:rPr>
                <w:rFonts w:ascii="Calibri" w:eastAsia="Times New Roman" w:hAnsi="Calibri" w:cs="Calibri"/>
                <w:color w:val="FF0000"/>
                <w:kern w:val="0"/>
                <w14:ligatures w14:val="none"/>
              </w:rPr>
              <w:t>All claims will be net new to vendor. Therefore, this will be part of the inventory and contingency</w:t>
            </w:r>
          </w:p>
        </w:tc>
        <w:tc>
          <w:tcPr>
            <w:tcW w:w="1660" w:type="dxa"/>
            <w:tcBorders>
              <w:top w:val="nil"/>
              <w:left w:val="nil"/>
              <w:bottom w:val="single" w:sz="8" w:space="0" w:color="CCCCCC"/>
              <w:right w:val="single" w:sz="8" w:space="0" w:color="CCCCCC"/>
            </w:tcBorders>
            <w:shd w:val="clear" w:color="auto" w:fill="auto"/>
            <w:vAlign w:val="center"/>
            <w:hideMark/>
          </w:tcPr>
          <w:p w14:paraId="0C186DE0"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0A823B5E" w14:textId="77777777" w:rsidTr="00C30582">
        <w:trPr>
          <w:trHeight w:val="31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31BDFCC2"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38</w:t>
            </w:r>
          </w:p>
        </w:tc>
        <w:tc>
          <w:tcPr>
            <w:tcW w:w="7480" w:type="dxa"/>
            <w:tcBorders>
              <w:top w:val="nil"/>
              <w:left w:val="nil"/>
              <w:bottom w:val="single" w:sz="8" w:space="0" w:color="CCCCCC"/>
              <w:right w:val="single" w:sz="8" w:space="0" w:color="CCCCCC"/>
            </w:tcBorders>
            <w:shd w:val="clear" w:color="auto" w:fill="auto"/>
            <w:vAlign w:val="bottom"/>
            <w:hideMark/>
          </w:tcPr>
          <w:p w14:paraId="60967864" w14:textId="0148868D" w:rsidR="00C30582" w:rsidRPr="00233D1F" w:rsidRDefault="00C30582" w:rsidP="00C30582">
            <w:pP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Please share UC Davis's current process flowcharts for in-scope work.</w:t>
            </w:r>
            <w:r w:rsidR="00A47300">
              <w:rPr>
                <w:rFonts w:ascii="Calibri" w:eastAsia="Times New Roman" w:hAnsi="Calibri" w:cs="Calibri"/>
                <w:color w:val="000000"/>
                <w:kern w:val="0"/>
                <w14:ligatures w14:val="none"/>
              </w:rPr>
              <w:t xml:space="preserve"> </w:t>
            </w:r>
            <w:r w:rsidR="00A47300">
              <w:rPr>
                <w:rFonts w:eastAsia="Times New Roman"/>
                <w:color w:val="FF0000"/>
              </w:rPr>
              <w:t xml:space="preserve">Will be provided at </w:t>
            </w:r>
            <w:proofErr w:type="gramStart"/>
            <w:r w:rsidR="00A47300">
              <w:rPr>
                <w:rFonts w:eastAsia="Times New Roman"/>
                <w:color w:val="FF0000"/>
              </w:rPr>
              <w:t xml:space="preserve">a </w:t>
            </w:r>
            <w:r w:rsidR="00A47300" w:rsidRPr="009A7173">
              <w:rPr>
                <w:rFonts w:eastAsia="Times New Roman"/>
                <w:color w:val="FF0000"/>
              </w:rPr>
              <w:t xml:space="preserve"> stage</w:t>
            </w:r>
            <w:proofErr w:type="gramEnd"/>
            <w:r w:rsidR="00A47300" w:rsidRPr="009A7173">
              <w:rPr>
                <w:rFonts w:eastAsia="Times New Roman"/>
                <w:color w:val="FF0000"/>
              </w:rPr>
              <w:t xml:space="preserve"> of the RFP</w:t>
            </w:r>
          </w:p>
        </w:tc>
        <w:tc>
          <w:tcPr>
            <w:tcW w:w="1660" w:type="dxa"/>
            <w:tcBorders>
              <w:top w:val="nil"/>
              <w:left w:val="nil"/>
              <w:bottom w:val="single" w:sz="8" w:space="0" w:color="CCCCCC"/>
              <w:right w:val="single" w:sz="8" w:space="0" w:color="CCCCCC"/>
            </w:tcBorders>
            <w:shd w:val="clear" w:color="auto" w:fill="auto"/>
            <w:vAlign w:val="center"/>
            <w:hideMark/>
          </w:tcPr>
          <w:p w14:paraId="07956CF9"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Operational</w:t>
            </w:r>
          </w:p>
        </w:tc>
      </w:tr>
      <w:tr w:rsidR="00C30582" w:rsidRPr="00233D1F" w14:paraId="6570584F" w14:textId="77777777" w:rsidTr="00C30582">
        <w:trPr>
          <w:trHeight w:val="1343"/>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412C2D63"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lastRenderedPageBreak/>
              <w:t>39</w:t>
            </w:r>
          </w:p>
        </w:tc>
        <w:tc>
          <w:tcPr>
            <w:tcW w:w="7480" w:type="dxa"/>
            <w:tcBorders>
              <w:top w:val="nil"/>
              <w:left w:val="nil"/>
              <w:bottom w:val="nil"/>
              <w:right w:val="nil"/>
            </w:tcBorders>
            <w:shd w:val="clear" w:color="auto" w:fill="auto"/>
            <w:vAlign w:val="center"/>
            <w:hideMark/>
          </w:tcPr>
          <w:p w14:paraId="56D5F732" w14:textId="0030A0BE" w:rsidR="00C30582" w:rsidRPr="00233D1F" w:rsidRDefault="00C30582" w:rsidP="00C30582">
            <w:pPr>
              <w:ind w:firstLineChars="100" w:firstLine="241"/>
              <w:rPr>
                <w:rFonts w:eastAsia="Times New Roman" w:cstheme="minorHAnsi"/>
                <w:color w:val="1F1F1F"/>
                <w:kern w:val="0"/>
                <w14:ligatures w14:val="none"/>
              </w:rPr>
            </w:pPr>
            <w:r w:rsidRPr="00233D1F">
              <w:rPr>
                <w:rFonts w:eastAsia="Times New Roman" w:cstheme="minorHAnsi"/>
                <w:b/>
                <w:bCs/>
                <w:color w:val="1F1F1F"/>
                <w:kern w:val="0"/>
                <w14:ligatures w14:val="none"/>
              </w:rPr>
              <w:t xml:space="preserve">Specific Needs and Customization: </w:t>
            </w:r>
            <w:r w:rsidRPr="00233D1F">
              <w:rPr>
                <w:rFonts w:eastAsia="Times New Roman" w:cstheme="minorHAnsi"/>
                <w:color w:val="1F1F1F"/>
                <w:kern w:val="0"/>
                <w14:ligatures w14:val="none"/>
              </w:rPr>
              <w:br/>
              <w:t>Can you elaborate on UC Davis' specific needs and desired functionalities for the EBO solution beyond the general requirements outlined in the RFP (e.g., claim processing, denial management)? Are there any customizations or integrations you envision for seamless workflow within your existing systems?</w:t>
            </w:r>
            <w:r w:rsidR="00A665C3">
              <w:rPr>
                <w:rFonts w:eastAsia="Times New Roman" w:cstheme="minorHAnsi"/>
                <w:color w:val="1F1F1F"/>
                <w:kern w:val="0"/>
                <w14:ligatures w14:val="none"/>
              </w:rPr>
              <w:t xml:space="preserve"> </w:t>
            </w:r>
            <w:proofErr w:type="gramStart"/>
            <w:r w:rsidR="00BF789F" w:rsidRPr="00BF789F">
              <w:rPr>
                <w:rFonts w:eastAsia="Times New Roman" w:cstheme="minorHAnsi"/>
                <w:color w:val="FF0000"/>
                <w:kern w:val="0"/>
                <w14:ligatures w14:val="none"/>
              </w:rPr>
              <w:t>As an</w:t>
            </w:r>
            <w:r w:rsidR="00A665C3" w:rsidRPr="00BF789F">
              <w:rPr>
                <w:rFonts w:eastAsia="Times New Roman" w:cstheme="minorHAnsi"/>
                <w:color w:val="FF0000"/>
                <w:kern w:val="0"/>
                <w14:ligatures w14:val="none"/>
              </w:rPr>
              <w:t xml:space="preserve"> </w:t>
            </w:r>
            <w:r w:rsidR="00A665C3" w:rsidRPr="00A665C3">
              <w:rPr>
                <w:rFonts w:eastAsia="Times New Roman" w:cstheme="minorHAnsi"/>
                <w:color w:val="FF0000"/>
                <w:kern w:val="0"/>
                <w14:ligatures w14:val="none"/>
              </w:rPr>
              <w:t>Epic customer, there</w:t>
            </w:r>
            <w:proofErr w:type="gramEnd"/>
            <w:r w:rsidR="00A665C3" w:rsidRPr="00A665C3">
              <w:rPr>
                <w:rFonts w:eastAsia="Times New Roman" w:cstheme="minorHAnsi"/>
                <w:color w:val="FF0000"/>
                <w:kern w:val="0"/>
                <w14:ligatures w14:val="none"/>
              </w:rPr>
              <w:t xml:space="preserve"> will be always new functionality to be implement</w:t>
            </w:r>
            <w:r w:rsidR="00CE4A04">
              <w:rPr>
                <w:rFonts w:eastAsia="Times New Roman" w:cstheme="minorHAnsi"/>
                <w:color w:val="FF0000"/>
                <w:kern w:val="0"/>
                <w14:ligatures w14:val="none"/>
              </w:rPr>
              <w:t>ed</w:t>
            </w:r>
          </w:p>
        </w:tc>
        <w:tc>
          <w:tcPr>
            <w:tcW w:w="1660" w:type="dxa"/>
            <w:tcBorders>
              <w:top w:val="nil"/>
              <w:left w:val="single" w:sz="8" w:space="0" w:color="CCCCCC"/>
              <w:bottom w:val="single" w:sz="8" w:space="0" w:color="CCCCCC"/>
              <w:right w:val="single" w:sz="8" w:space="0" w:color="CCCCCC"/>
            </w:tcBorders>
            <w:shd w:val="clear" w:color="auto" w:fill="auto"/>
            <w:vAlign w:val="center"/>
            <w:hideMark/>
          </w:tcPr>
          <w:p w14:paraId="697916E6" w14:textId="77777777" w:rsidR="00C30582" w:rsidRPr="00233D1F" w:rsidRDefault="00C30582" w:rsidP="00C30582">
            <w:pPr>
              <w:jc w:val="center"/>
              <w:rPr>
                <w:rFonts w:eastAsia="Times New Roman" w:cstheme="minorHAnsi"/>
                <w:color w:val="000000"/>
                <w:kern w:val="0"/>
                <w14:ligatures w14:val="none"/>
              </w:rPr>
            </w:pPr>
            <w:r w:rsidRPr="00233D1F">
              <w:rPr>
                <w:rFonts w:eastAsia="Times New Roman" w:cstheme="minorHAnsi"/>
                <w:color w:val="000000"/>
                <w:kern w:val="0"/>
                <w14:ligatures w14:val="none"/>
              </w:rPr>
              <w:t>Automation</w:t>
            </w:r>
          </w:p>
        </w:tc>
      </w:tr>
      <w:tr w:rsidR="00C30582" w:rsidRPr="00233D1F" w14:paraId="4CDAE011" w14:textId="77777777" w:rsidTr="00C30582">
        <w:trPr>
          <w:trHeight w:val="1290"/>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21F8B7FA"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40</w:t>
            </w:r>
          </w:p>
        </w:tc>
        <w:tc>
          <w:tcPr>
            <w:tcW w:w="7480" w:type="dxa"/>
            <w:tcBorders>
              <w:top w:val="nil"/>
              <w:left w:val="nil"/>
              <w:bottom w:val="nil"/>
              <w:right w:val="nil"/>
            </w:tcBorders>
            <w:shd w:val="clear" w:color="auto" w:fill="auto"/>
            <w:vAlign w:val="center"/>
            <w:hideMark/>
          </w:tcPr>
          <w:p w14:paraId="5DB6AD29" w14:textId="43FB3759" w:rsidR="00C30582" w:rsidRPr="00233D1F" w:rsidRDefault="00C30582" w:rsidP="00C30582">
            <w:pPr>
              <w:ind w:firstLineChars="100" w:firstLine="241"/>
              <w:rPr>
                <w:rFonts w:eastAsia="Times New Roman" w:cstheme="minorHAnsi"/>
                <w:color w:val="1F1F1F"/>
                <w:kern w:val="0"/>
                <w14:ligatures w14:val="none"/>
              </w:rPr>
            </w:pPr>
            <w:r w:rsidRPr="00233D1F">
              <w:rPr>
                <w:rFonts w:eastAsia="Times New Roman" w:cstheme="minorHAnsi"/>
                <w:b/>
                <w:bCs/>
                <w:color w:val="1F1F1F"/>
                <w:kern w:val="0"/>
                <w14:ligatures w14:val="none"/>
              </w:rPr>
              <w:t>Implementation Timeline and Resources:</w:t>
            </w:r>
            <w:r w:rsidRPr="00233D1F">
              <w:rPr>
                <w:rFonts w:eastAsia="Times New Roman" w:cstheme="minorHAnsi"/>
                <w:color w:val="1F1F1F"/>
                <w:kern w:val="0"/>
                <w14:ligatures w14:val="none"/>
              </w:rPr>
              <w:t xml:space="preserve"> The RFP mentions a projected implementation timeline. Can you provide more details on UC Davis' preferred timeline for onboarding and training staff on the new EBO system? Additionally, will UC Davis dedicate a point person or team to collaborate with our implementation team during this process?</w:t>
            </w:r>
            <w:r w:rsidR="00BF789F">
              <w:rPr>
                <w:rFonts w:eastAsia="Times New Roman" w:cstheme="minorHAnsi"/>
                <w:color w:val="1F1F1F"/>
                <w:kern w:val="0"/>
                <w14:ligatures w14:val="none"/>
              </w:rPr>
              <w:t xml:space="preserve"> </w:t>
            </w:r>
            <w:r w:rsidR="00BF789F" w:rsidRPr="00BF789F">
              <w:rPr>
                <w:rFonts w:eastAsia="Times New Roman" w:cstheme="minorHAnsi"/>
                <w:color w:val="FF0000"/>
                <w:kern w:val="0"/>
                <w14:ligatures w14:val="none"/>
              </w:rPr>
              <w:t>Yes, go-live date 10/01/2024</w:t>
            </w:r>
          </w:p>
        </w:tc>
        <w:tc>
          <w:tcPr>
            <w:tcW w:w="1660" w:type="dxa"/>
            <w:tcBorders>
              <w:top w:val="nil"/>
              <w:left w:val="single" w:sz="8" w:space="0" w:color="CCCCCC"/>
              <w:bottom w:val="single" w:sz="8" w:space="0" w:color="CCCCCC"/>
              <w:right w:val="single" w:sz="8" w:space="0" w:color="CCCCCC"/>
            </w:tcBorders>
            <w:shd w:val="clear" w:color="auto" w:fill="auto"/>
            <w:vAlign w:val="center"/>
            <w:hideMark/>
          </w:tcPr>
          <w:p w14:paraId="441DF8B4" w14:textId="77777777" w:rsidR="00C30582" w:rsidRPr="00233D1F" w:rsidRDefault="00C30582" w:rsidP="00C30582">
            <w:pPr>
              <w:jc w:val="center"/>
              <w:rPr>
                <w:rFonts w:eastAsia="Times New Roman" w:cstheme="minorHAnsi"/>
                <w:color w:val="000000"/>
                <w:kern w:val="0"/>
                <w14:ligatures w14:val="none"/>
              </w:rPr>
            </w:pPr>
            <w:r w:rsidRPr="00233D1F">
              <w:rPr>
                <w:rFonts w:eastAsia="Times New Roman" w:cstheme="minorHAnsi"/>
                <w:color w:val="000000"/>
                <w:kern w:val="0"/>
                <w14:ligatures w14:val="none"/>
              </w:rPr>
              <w:t>Transition</w:t>
            </w:r>
          </w:p>
        </w:tc>
      </w:tr>
      <w:tr w:rsidR="00C30582" w:rsidRPr="00233D1F" w14:paraId="24F5BCE3" w14:textId="77777777" w:rsidTr="00C30582">
        <w:trPr>
          <w:trHeight w:val="103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03D2BB61"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41</w:t>
            </w:r>
          </w:p>
        </w:tc>
        <w:tc>
          <w:tcPr>
            <w:tcW w:w="7480" w:type="dxa"/>
            <w:tcBorders>
              <w:top w:val="nil"/>
              <w:left w:val="nil"/>
              <w:bottom w:val="nil"/>
              <w:right w:val="nil"/>
            </w:tcBorders>
            <w:shd w:val="clear" w:color="auto" w:fill="auto"/>
            <w:vAlign w:val="center"/>
            <w:hideMark/>
          </w:tcPr>
          <w:p w14:paraId="466B2B7D" w14:textId="0C19B78A" w:rsidR="00C30582" w:rsidRPr="00233D1F" w:rsidRDefault="00C30582" w:rsidP="00C30582">
            <w:pPr>
              <w:ind w:firstLineChars="100" w:firstLine="241"/>
              <w:rPr>
                <w:rFonts w:eastAsia="Times New Roman" w:cstheme="minorHAnsi"/>
                <w:color w:val="1F1F1F"/>
                <w:kern w:val="0"/>
                <w14:ligatures w14:val="none"/>
              </w:rPr>
            </w:pPr>
            <w:r w:rsidRPr="00233D1F">
              <w:rPr>
                <w:rFonts w:eastAsia="Times New Roman" w:cstheme="minorHAnsi"/>
                <w:b/>
                <w:bCs/>
                <w:color w:val="1F1F1F"/>
                <w:kern w:val="0"/>
                <w14:ligatures w14:val="none"/>
              </w:rPr>
              <w:t>Data Security and Privacy:</w:t>
            </w:r>
            <w:r w:rsidRPr="00233D1F">
              <w:rPr>
                <w:rFonts w:eastAsia="Times New Roman" w:cstheme="minorHAnsi"/>
                <w:color w:val="1F1F1F"/>
                <w:kern w:val="0"/>
                <w14:ligatures w14:val="none"/>
              </w:rPr>
              <w:t xml:space="preserve"> The RFP references the UC Data Security Appendix. Can you share any specific data security concerns or compliance requirements UC Davis has for handling protected health information (PHI) within the EBO system, particularly relevant to HIPAA regulations?</w:t>
            </w:r>
            <w:r w:rsidR="00C53309">
              <w:rPr>
                <w:rFonts w:eastAsia="Times New Roman" w:cstheme="minorHAnsi"/>
                <w:color w:val="1F1F1F"/>
                <w:kern w:val="0"/>
                <w14:ligatures w14:val="none"/>
              </w:rPr>
              <w:t xml:space="preserve"> </w:t>
            </w:r>
            <w:r w:rsidR="00C53309" w:rsidRPr="00C53309">
              <w:rPr>
                <w:rFonts w:eastAsia="Times New Roman" w:cstheme="minorHAnsi"/>
                <w:color w:val="FF0000"/>
                <w:kern w:val="0"/>
                <w14:ligatures w14:val="none"/>
              </w:rPr>
              <w:t>No</w:t>
            </w:r>
          </w:p>
        </w:tc>
        <w:tc>
          <w:tcPr>
            <w:tcW w:w="1660" w:type="dxa"/>
            <w:tcBorders>
              <w:top w:val="nil"/>
              <w:left w:val="single" w:sz="8" w:space="0" w:color="CCCCCC"/>
              <w:bottom w:val="single" w:sz="8" w:space="0" w:color="CCCCCC"/>
              <w:right w:val="single" w:sz="8" w:space="0" w:color="CCCCCC"/>
            </w:tcBorders>
            <w:shd w:val="clear" w:color="auto" w:fill="auto"/>
            <w:vAlign w:val="center"/>
            <w:hideMark/>
          </w:tcPr>
          <w:p w14:paraId="18703D8B" w14:textId="77777777" w:rsidR="00C30582" w:rsidRPr="00233D1F" w:rsidRDefault="00C30582" w:rsidP="00C30582">
            <w:pPr>
              <w:jc w:val="center"/>
              <w:rPr>
                <w:rFonts w:eastAsia="Times New Roman" w:cstheme="minorHAnsi"/>
                <w:color w:val="000000"/>
                <w:kern w:val="0"/>
                <w14:ligatures w14:val="none"/>
              </w:rPr>
            </w:pPr>
            <w:r w:rsidRPr="00233D1F">
              <w:rPr>
                <w:rFonts w:eastAsia="Times New Roman" w:cstheme="minorHAnsi"/>
                <w:color w:val="000000"/>
                <w:kern w:val="0"/>
                <w14:ligatures w14:val="none"/>
              </w:rPr>
              <w:t>Regulatory</w:t>
            </w:r>
          </w:p>
        </w:tc>
      </w:tr>
      <w:tr w:rsidR="00C30582" w:rsidRPr="00233D1F" w14:paraId="38A3D3A8" w14:textId="77777777" w:rsidTr="00C30582">
        <w:trPr>
          <w:trHeight w:val="103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025C1D92"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42</w:t>
            </w:r>
          </w:p>
        </w:tc>
        <w:tc>
          <w:tcPr>
            <w:tcW w:w="7480" w:type="dxa"/>
            <w:tcBorders>
              <w:top w:val="nil"/>
              <w:left w:val="nil"/>
              <w:bottom w:val="nil"/>
              <w:right w:val="nil"/>
            </w:tcBorders>
            <w:shd w:val="clear" w:color="auto" w:fill="auto"/>
            <w:vAlign w:val="center"/>
            <w:hideMark/>
          </w:tcPr>
          <w:p w14:paraId="22E719FF" w14:textId="7F5D5AF2" w:rsidR="00C30582" w:rsidRPr="00233D1F" w:rsidRDefault="00C30582" w:rsidP="00C30582">
            <w:pPr>
              <w:ind w:firstLineChars="100" w:firstLine="241"/>
              <w:rPr>
                <w:rFonts w:eastAsia="Times New Roman" w:cstheme="minorHAnsi"/>
                <w:color w:val="1F1F1F"/>
                <w:kern w:val="0"/>
                <w14:ligatures w14:val="none"/>
              </w:rPr>
            </w:pPr>
            <w:r w:rsidRPr="00233D1F">
              <w:rPr>
                <w:rFonts w:eastAsia="Times New Roman" w:cstheme="minorHAnsi"/>
                <w:b/>
                <w:bCs/>
                <w:color w:val="1F1F1F"/>
                <w:kern w:val="0"/>
                <w14:ligatures w14:val="none"/>
              </w:rPr>
              <w:t xml:space="preserve">Evaluation Criteria and Weighting: </w:t>
            </w:r>
            <w:r w:rsidRPr="00233D1F">
              <w:rPr>
                <w:rFonts w:eastAsia="Times New Roman" w:cstheme="minorHAnsi"/>
                <w:color w:val="1F1F1F"/>
                <w:kern w:val="0"/>
                <w14:ligatures w14:val="none"/>
              </w:rPr>
              <w:t>The RFP mentions a Best Value Evaluation Methodology. While cost is a factor, can you elaborate on the relative weighting of other evaluation criteria like proposed functionalities, scalability, and past performance with similar healthcare institutions?</w:t>
            </w:r>
            <w:r w:rsidR="00BF789F">
              <w:rPr>
                <w:rFonts w:eastAsia="Times New Roman" w:cstheme="minorHAnsi"/>
                <w:color w:val="1F1F1F"/>
                <w:kern w:val="0"/>
                <w14:ligatures w14:val="none"/>
              </w:rPr>
              <w:t xml:space="preserve"> </w:t>
            </w:r>
            <w:r w:rsidR="00BF789F" w:rsidRPr="00BF789F">
              <w:rPr>
                <w:rFonts w:eastAsia="Times New Roman" w:cstheme="minorHAnsi"/>
                <w:color w:val="FF0000"/>
                <w:kern w:val="0"/>
                <w14:ligatures w14:val="none"/>
              </w:rPr>
              <w:t>No, that is proprietary methodology</w:t>
            </w:r>
          </w:p>
        </w:tc>
        <w:tc>
          <w:tcPr>
            <w:tcW w:w="1660" w:type="dxa"/>
            <w:tcBorders>
              <w:top w:val="nil"/>
              <w:left w:val="single" w:sz="8" w:space="0" w:color="CCCCCC"/>
              <w:bottom w:val="single" w:sz="8" w:space="0" w:color="CCCCCC"/>
              <w:right w:val="single" w:sz="8" w:space="0" w:color="CCCCCC"/>
            </w:tcBorders>
            <w:shd w:val="clear" w:color="auto" w:fill="auto"/>
            <w:vAlign w:val="center"/>
            <w:hideMark/>
          </w:tcPr>
          <w:p w14:paraId="16DD08B5" w14:textId="77777777" w:rsidR="00C30582" w:rsidRPr="00233D1F" w:rsidRDefault="00C30582" w:rsidP="00C30582">
            <w:pPr>
              <w:jc w:val="center"/>
              <w:rPr>
                <w:rFonts w:eastAsia="Times New Roman" w:cstheme="minorHAnsi"/>
                <w:color w:val="000000"/>
                <w:kern w:val="0"/>
                <w14:ligatures w14:val="none"/>
              </w:rPr>
            </w:pPr>
            <w:r w:rsidRPr="00233D1F">
              <w:rPr>
                <w:rFonts w:eastAsia="Times New Roman" w:cstheme="minorHAnsi"/>
                <w:color w:val="000000"/>
                <w:kern w:val="0"/>
                <w14:ligatures w14:val="none"/>
              </w:rPr>
              <w:t>Regulatory</w:t>
            </w:r>
          </w:p>
        </w:tc>
      </w:tr>
      <w:tr w:rsidR="00C30582" w:rsidRPr="00233D1F" w14:paraId="3C0A091B" w14:textId="77777777" w:rsidTr="00C30582">
        <w:trPr>
          <w:trHeight w:val="1035"/>
        </w:trPr>
        <w:tc>
          <w:tcPr>
            <w:tcW w:w="760" w:type="dxa"/>
            <w:tcBorders>
              <w:top w:val="nil"/>
              <w:left w:val="single" w:sz="8" w:space="0" w:color="CCCCCC"/>
              <w:bottom w:val="single" w:sz="8" w:space="0" w:color="CCCCCC"/>
              <w:right w:val="single" w:sz="8" w:space="0" w:color="CCCCCC"/>
            </w:tcBorders>
            <w:shd w:val="clear" w:color="auto" w:fill="auto"/>
            <w:vAlign w:val="center"/>
            <w:hideMark/>
          </w:tcPr>
          <w:p w14:paraId="7FFBADF1"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43</w:t>
            </w:r>
          </w:p>
        </w:tc>
        <w:tc>
          <w:tcPr>
            <w:tcW w:w="7480" w:type="dxa"/>
            <w:tcBorders>
              <w:top w:val="nil"/>
              <w:left w:val="nil"/>
              <w:bottom w:val="nil"/>
              <w:right w:val="nil"/>
            </w:tcBorders>
            <w:shd w:val="clear" w:color="auto" w:fill="auto"/>
            <w:vAlign w:val="center"/>
            <w:hideMark/>
          </w:tcPr>
          <w:p w14:paraId="754CF58D" w14:textId="23C4541C" w:rsidR="00C30582" w:rsidRPr="00233D1F" w:rsidRDefault="00C30582" w:rsidP="00C30582">
            <w:pPr>
              <w:ind w:firstLineChars="100" w:firstLine="241"/>
              <w:rPr>
                <w:rFonts w:ascii="Arial" w:eastAsia="Times New Roman" w:hAnsi="Arial" w:cs="Arial"/>
                <w:color w:val="1F1F1F"/>
                <w:kern w:val="0"/>
                <w14:ligatures w14:val="none"/>
              </w:rPr>
            </w:pPr>
            <w:r w:rsidRPr="00CE1D0E">
              <w:rPr>
                <w:rFonts w:eastAsia="Times New Roman" w:cstheme="minorHAnsi"/>
                <w:b/>
                <w:bCs/>
                <w:color w:val="1F1F1F"/>
                <w:kern w:val="0"/>
                <w14:ligatures w14:val="none"/>
              </w:rPr>
              <w:t>Pilot Program or Scaled Rollout:</w:t>
            </w:r>
            <w:r w:rsidRPr="00233D1F">
              <w:rPr>
                <w:rFonts w:ascii="Arial" w:eastAsia="Times New Roman" w:hAnsi="Arial" w:cs="Arial"/>
                <w:b/>
                <w:bCs/>
                <w:color w:val="1F1F1F"/>
                <w:kern w:val="0"/>
                <w14:ligatures w14:val="none"/>
              </w:rPr>
              <w:t xml:space="preserve"> </w:t>
            </w:r>
            <w:r w:rsidRPr="00CE1D0E">
              <w:rPr>
                <w:rFonts w:eastAsia="Times New Roman" w:cstheme="minorHAnsi"/>
                <w:color w:val="1F1F1F"/>
                <w:kern w:val="0"/>
                <w14:ligatures w14:val="none"/>
              </w:rPr>
              <w:t>Does UC Davis envision a pilot program rollout of the EBO solution at a specific location before full implementation across all affiliates? Understanding your preferred approach will help us tailor our proposal to address potential needs for scalability and user adoption</w:t>
            </w:r>
            <w:r w:rsidRPr="00BF789F">
              <w:rPr>
                <w:rFonts w:eastAsia="Times New Roman" w:cstheme="minorHAnsi"/>
                <w:color w:val="FF0000"/>
                <w:kern w:val="0"/>
                <w14:ligatures w14:val="none"/>
              </w:rPr>
              <w:t>.</w:t>
            </w:r>
            <w:r w:rsidR="00BF789F" w:rsidRPr="00BF789F">
              <w:rPr>
                <w:rFonts w:eastAsia="Times New Roman" w:cstheme="minorHAnsi"/>
                <w:color w:val="FF0000"/>
                <w:kern w:val="0"/>
                <w14:ligatures w14:val="none"/>
              </w:rPr>
              <w:t xml:space="preserve"> No pilot</w:t>
            </w:r>
            <w:r w:rsidR="00BF789F">
              <w:rPr>
                <w:rFonts w:eastAsia="Times New Roman" w:cstheme="minorHAnsi"/>
                <w:color w:val="1F1F1F"/>
                <w:kern w:val="0"/>
                <w14:ligatures w14:val="none"/>
              </w:rPr>
              <w:t xml:space="preserve">. </w:t>
            </w:r>
          </w:p>
        </w:tc>
        <w:tc>
          <w:tcPr>
            <w:tcW w:w="1660" w:type="dxa"/>
            <w:tcBorders>
              <w:top w:val="nil"/>
              <w:left w:val="single" w:sz="8" w:space="0" w:color="CCCCCC"/>
              <w:bottom w:val="single" w:sz="8" w:space="0" w:color="CCCCCC"/>
              <w:right w:val="single" w:sz="8" w:space="0" w:color="CCCCCC"/>
            </w:tcBorders>
            <w:shd w:val="clear" w:color="auto" w:fill="auto"/>
            <w:vAlign w:val="center"/>
            <w:hideMark/>
          </w:tcPr>
          <w:p w14:paraId="24751DEE" w14:textId="77777777" w:rsidR="00C30582" w:rsidRPr="00233D1F" w:rsidRDefault="00C30582" w:rsidP="00C30582">
            <w:pPr>
              <w:jc w:val="center"/>
              <w:rPr>
                <w:rFonts w:ascii="Calibri" w:eastAsia="Times New Roman" w:hAnsi="Calibri" w:cs="Calibri"/>
                <w:color w:val="000000"/>
                <w:kern w:val="0"/>
                <w14:ligatures w14:val="none"/>
              </w:rPr>
            </w:pPr>
            <w:r w:rsidRPr="00233D1F">
              <w:rPr>
                <w:rFonts w:ascii="Calibri" w:eastAsia="Times New Roman" w:hAnsi="Calibri" w:cs="Calibri"/>
                <w:color w:val="000000"/>
                <w:kern w:val="0"/>
                <w14:ligatures w14:val="none"/>
              </w:rPr>
              <w:t>Transition</w:t>
            </w:r>
          </w:p>
        </w:tc>
      </w:tr>
    </w:tbl>
    <w:p w14:paraId="5BE6197E" w14:textId="0009702E" w:rsidR="00C30582" w:rsidRPr="00233D1F" w:rsidRDefault="00C30582" w:rsidP="00C30582">
      <w:pPr>
        <w:rPr>
          <w:rFonts w:ascii="Arial" w:eastAsia="Times New Roman" w:hAnsi="Arial" w:cs="Arial"/>
          <w:b/>
          <w:bCs/>
          <w:color w:val="000000" w:themeColor="text1"/>
        </w:rPr>
      </w:pPr>
    </w:p>
    <w:sectPr w:rsidR="00C30582" w:rsidRPr="00233D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DA24" w14:textId="77777777" w:rsidR="002814CA" w:rsidRDefault="002814CA" w:rsidP="00EF0A93">
      <w:r>
        <w:separator/>
      </w:r>
    </w:p>
  </w:endnote>
  <w:endnote w:type="continuationSeparator" w:id="0">
    <w:p w14:paraId="4C11E7C5" w14:textId="77777777" w:rsidR="002814CA" w:rsidRDefault="002814CA" w:rsidP="00EF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1C62" w14:textId="77777777" w:rsidR="002814CA" w:rsidRDefault="002814CA" w:rsidP="00EF0A93">
      <w:r>
        <w:separator/>
      </w:r>
    </w:p>
  </w:footnote>
  <w:footnote w:type="continuationSeparator" w:id="0">
    <w:p w14:paraId="465C64B2" w14:textId="77777777" w:rsidR="002814CA" w:rsidRDefault="002814CA" w:rsidP="00EF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C812" w14:textId="618C6D52" w:rsidR="00C80533" w:rsidRPr="00C80533" w:rsidRDefault="00C80533">
    <w:pPr>
      <w:pStyle w:val="Header"/>
      <w:rPr>
        <w:rFonts w:ascii="Arial" w:hAnsi="Arial" w:cs="Arial"/>
        <w:b/>
        <w:bCs/>
        <w:sz w:val="32"/>
        <w:szCs w:val="32"/>
        <w:u w:val="single"/>
      </w:rPr>
    </w:pPr>
    <w:r>
      <w:rPr>
        <w:rFonts w:ascii="Arial" w:hAnsi="Arial" w:cs="Arial"/>
        <w:b/>
        <w:bCs/>
        <w:sz w:val="32"/>
        <w:szCs w:val="32"/>
        <w:u w:val="single"/>
      </w:rPr>
      <w:t xml:space="preserve">EBO RFP </w:t>
    </w:r>
    <w:r w:rsidR="003C7B69">
      <w:rPr>
        <w:rFonts w:ascii="Arial" w:hAnsi="Arial" w:cs="Arial"/>
        <w:b/>
        <w:bCs/>
        <w:sz w:val="32"/>
        <w:szCs w:val="32"/>
        <w:u w:val="single"/>
      </w:rPr>
      <w:t>Bidder</w:t>
    </w:r>
    <w:r>
      <w:rPr>
        <w:rFonts w:ascii="Arial" w:hAnsi="Arial" w:cs="Arial"/>
        <w:b/>
        <w:bCs/>
        <w:sz w:val="32"/>
        <w:szCs w:val="32"/>
        <w:u w:val="single"/>
      </w:rPr>
      <w:t xml:space="preserve"> Questions: UCOP2024RC01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E3E"/>
    <w:multiLevelType w:val="hybridMultilevel"/>
    <w:tmpl w:val="9A54030C"/>
    <w:lvl w:ilvl="0" w:tplc="5DE816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35A42"/>
    <w:multiLevelType w:val="multilevel"/>
    <w:tmpl w:val="1EEA6D3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FE48F3"/>
    <w:multiLevelType w:val="hybridMultilevel"/>
    <w:tmpl w:val="C464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E454B"/>
    <w:multiLevelType w:val="hybridMultilevel"/>
    <w:tmpl w:val="2CECC7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B1728F"/>
    <w:multiLevelType w:val="hybridMultilevel"/>
    <w:tmpl w:val="24ECBFB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50B73EF"/>
    <w:multiLevelType w:val="hybridMultilevel"/>
    <w:tmpl w:val="E85E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31EDA"/>
    <w:multiLevelType w:val="multilevel"/>
    <w:tmpl w:val="6B4E2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B39BB"/>
    <w:multiLevelType w:val="hybridMultilevel"/>
    <w:tmpl w:val="1AFA4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31205"/>
    <w:multiLevelType w:val="hybridMultilevel"/>
    <w:tmpl w:val="B3961354"/>
    <w:lvl w:ilvl="0" w:tplc="FE54892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295F8B"/>
    <w:multiLevelType w:val="hybridMultilevel"/>
    <w:tmpl w:val="8D080A6A"/>
    <w:lvl w:ilvl="0" w:tplc="550C40F0">
      <w:start w:val="1"/>
      <w:numFmt w:val="decimal"/>
      <w:lvlText w:val="%1."/>
      <w:lvlJc w:val="left"/>
      <w:pPr>
        <w:ind w:left="360" w:hanging="360"/>
      </w:pPr>
      <w:rPr>
        <w:color w:val="auto"/>
      </w:rPr>
    </w:lvl>
    <w:lvl w:ilvl="1" w:tplc="A9F24A06">
      <w:start w:val="1"/>
      <w:numFmt w:val="lowerLetter"/>
      <w:lvlText w:val="%2."/>
      <w:lvlJc w:val="left"/>
      <w:pPr>
        <w:ind w:left="1080" w:hanging="360"/>
      </w:pPr>
      <w:rPr>
        <w:color w:val="auto"/>
      </w:rPr>
    </w:lvl>
    <w:lvl w:ilvl="2" w:tplc="E81C2454">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440723"/>
    <w:multiLevelType w:val="hybridMultilevel"/>
    <w:tmpl w:val="ED8C9EDC"/>
    <w:lvl w:ilvl="0" w:tplc="0409000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1" w15:restartNumberingAfterBreak="0">
    <w:nsid w:val="5F8B2F77"/>
    <w:multiLevelType w:val="hybridMultilevel"/>
    <w:tmpl w:val="8D208A24"/>
    <w:lvl w:ilvl="0" w:tplc="261EC6E0">
      <w:start w:val="1"/>
      <w:numFmt w:val="decimal"/>
      <w:lvlText w:val="%1)"/>
      <w:lvlJc w:val="left"/>
      <w:pPr>
        <w:ind w:left="810" w:hanging="360"/>
      </w:pPr>
      <w:rPr>
        <w:rFonts w:ascii="Calibri" w:hAnsi="Calibri" w:cs="Calibri" w:hint="default"/>
        <w:b w:val="0"/>
        <w:bCs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4255EC"/>
    <w:multiLevelType w:val="hybridMultilevel"/>
    <w:tmpl w:val="FFFFFFFF"/>
    <w:lvl w:ilvl="0" w:tplc="482AFA52">
      <w:start w:val="1"/>
      <w:numFmt w:val="decimal"/>
      <w:lvlText w:val="%1."/>
      <w:lvlJc w:val="left"/>
      <w:pPr>
        <w:ind w:left="720" w:hanging="360"/>
      </w:pPr>
    </w:lvl>
    <w:lvl w:ilvl="1" w:tplc="CDCEEAD2">
      <w:start w:val="1"/>
      <w:numFmt w:val="lowerLetter"/>
      <w:lvlText w:val="%2."/>
      <w:lvlJc w:val="left"/>
      <w:pPr>
        <w:ind w:left="1440" w:hanging="360"/>
      </w:pPr>
    </w:lvl>
    <w:lvl w:ilvl="2" w:tplc="246204D8">
      <w:start w:val="1"/>
      <w:numFmt w:val="lowerRoman"/>
      <w:lvlText w:val="%3."/>
      <w:lvlJc w:val="right"/>
      <w:pPr>
        <w:ind w:left="2160" w:hanging="180"/>
      </w:pPr>
    </w:lvl>
    <w:lvl w:ilvl="3" w:tplc="3950FB1C">
      <w:start w:val="1"/>
      <w:numFmt w:val="decimal"/>
      <w:lvlText w:val="%4."/>
      <w:lvlJc w:val="left"/>
      <w:pPr>
        <w:ind w:left="2880" w:hanging="360"/>
      </w:pPr>
    </w:lvl>
    <w:lvl w:ilvl="4" w:tplc="FD0EB4CC">
      <w:start w:val="1"/>
      <w:numFmt w:val="lowerLetter"/>
      <w:lvlText w:val="%5."/>
      <w:lvlJc w:val="left"/>
      <w:pPr>
        <w:ind w:left="3600" w:hanging="360"/>
      </w:pPr>
    </w:lvl>
    <w:lvl w:ilvl="5" w:tplc="A2947D2A">
      <w:start w:val="1"/>
      <w:numFmt w:val="lowerRoman"/>
      <w:lvlText w:val="%6."/>
      <w:lvlJc w:val="right"/>
      <w:pPr>
        <w:ind w:left="4320" w:hanging="180"/>
      </w:pPr>
    </w:lvl>
    <w:lvl w:ilvl="6" w:tplc="1AFEC254">
      <w:start w:val="1"/>
      <w:numFmt w:val="decimal"/>
      <w:lvlText w:val="%7."/>
      <w:lvlJc w:val="left"/>
      <w:pPr>
        <w:ind w:left="5040" w:hanging="360"/>
      </w:pPr>
    </w:lvl>
    <w:lvl w:ilvl="7" w:tplc="85601C74">
      <w:start w:val="1"/>
      <w:numFmt w:val="lowerLetter"/>
      <w:lvlText w:val="%8."/>
      <w:lvlJc w:val="left"/>
      <w:pPr>
        <w:ind w:left="5760" w:hanging="360"/>
      </w:pPr>
    </w:lvl>
    <w:lvl w:ilvl="8" w:tplc="15548168">
      <w:start w:val="1"/>
      <w:numFmt w:val="lowerRoman"/>
      <w:lvlText w:val="%9."/>
      <w:lvlJc w:val="right"/>
      <w:pPr>
        <w:ind w:left="6480" w:hanging="180"/>
      </w:pPr>
    </w:lvl>
  </w:abstractNum>
  <w:abstractNum w:abstractNumId="13" w15:restartNumberingAfterBreak="0">
    <w:nsid w:val="78536062"/>
    <w:multiLevelType w:val="hybridMultilevel"/>
    <w:tmpl w:val="CF4899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1629858">
    <w:abstractNumId w:val="6"/>
  </w:num>
  <w:num w:numId="2" w16cid:durableId="1549105730">
    <w:abstractNumId w:val="6"/>
  </w:num>
  <w:num w:numId="3" w16cid:durableId="888300240">
    <w:abstractNumId w:val="6"/>
  </w:num>
  <w:num w:numId="4" w16cid:durableId="1860387204">
    <w:abstractNumId w:val="6"/>
  </w:num>
  <w:num w:numId="5" w16cid:durableId="1215699937">
    <w:abstractNumId w:val="6"/>
  </w:num>
  <w:num w:numId="6" w16cid:durableId="1715806101">
    <w:abstractNumId w:val="6"/>
  </w:num>
  <w:num w:numId="7" w16cid:durableId="1667249081">
    <w:abstractNumId w:val="6"/>
  </w:num>
  <w:num w:numId="8" w16cid:durableId="1705474657">
    <w:abstractNumId w:val="6"/>
  </w:num>
  <w:num w:numId="9" w16cid:durableId="1259681565">
    <w:abstractNumId w:val="6"/>
  </w:num>
  <w:num w:numId="10" w16cid:durableId="1349940999">
    <w:abstractNumId w:val="6"/>
  </w:num>
  <w:num w:numId="11" w16cid:durableId="1239099759">
    <w:abstractNumId w:val="6"/>
  </w:num>
  <w:num w:numId="12" w16cid:durableId="1244801922">
    <w:abstractNumId w:val="6"/>
  </w:num>
  <w:num w:numId="13" w16cid:durableId="1626157142">
    <w:abstractNumId w:val="6"/>
  </w:num>
  <w:num w:numId="14" w16cid:durableId="1069040911">
    <w:abstractNumId w:val="6"/>
  </w:num>
  <w:num w:numId="15" w16cid:durableId="766972632">
    <w:abstractNumId w:val="6"/>
  </w:num>
  <w:num w:numId="16" w16cid:durableId="1192761214">
    <w:abstractNumId w:val="6"/>
  </w:num>
  <w:num w:numId="17" w16cid:durableId="1262951938">
    <w:abstractNumId w:val="6"/>
  </w:num>
  <w:num w:numId="18" w16cid:durableId="752168464">
    <w:abstractNumId w:val="9"/>
  </w:num>
  <w:num w:numId="19" w16cid:durableId="1412972298">
    <w:abstractNumId w:val="12"/>
  </w:num>
  <w:num w:numId="20" w16cid:durableId="1753353002">
    <w:abstractNumId w:val="13"/>
  </w:num>
  <w:num w:numId="21" w16cid:durableId="1934892203">
    <w:abstractNumId w:val="10"/>
  </w:num>
  <w:num w:numId="22" w16cid:durableId="1338731342">
    <w:abstractNumId w:val="7"/>
  </w:num>
  <w:num w:numId="23" w16cid:durableId="782309723">
    <w:abstractNumId w:val="4"/>
  </w:num>
  <w:num w:numId="24" w16cid:durableId="6918778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4746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2576083">
    <w:abstractNumId w:val="2"/>
  </w:num>
  <w:num w:numId="27" w16cid:durableId="7969973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9923582">
    <w:abstractNumId w:val="11"/>
  </w:num>
  <w:num w:numId="29" w16cid:durableId="438182626">
    <w:abstractNumId w:val="0"/>
  </w:num>
  <w:num w:numId="30" w16cid:durableId="1561095206">
    <w:abstractNumId w:val="5"/>
  </w:num>
  <w:num w:numId="31" w16cid:durableId="439834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9A"/>
    <w:rsid w:val="000010A6"/>
    <w:rsid w:val="000017AD"/>
    <w:rsid w:val="00004D4C"/>
    <w:rsid w:val="000235A2"/>
    <w:rsid w:val="0002614F"/>
    <w:rsid w:val="00033A22"/>
    <w:rsid w:val="00034558"/>
    <w:rsid w:val="00042DE2"/>
    <w:rsid w:val="0005002D"/>
    <w:rsid w:val="00060F51"/>
    <w:rsid w:val="000646B8"/>
    <w:rsid w:val="00064874"/>
    <w:rsid w:val="000655B1"/>
    <w:rsid w:val="0009152E"/>
    <w:rsid w:val="000A23FC"/>
    <w:rsid w:val="000C53B8"/>
    <w:rsid w:val="000C6420"/>
    <w:rsid w:val="000D5B4E"/>
    <w:rsid w:val="000F5C2A"/>
    <w:rsid w:val="00100C64"/>
    <w:rsid w:val="00114F52"/>
    <w:rsid w:val="001235B8"/>
    <w:rsid w:val="00131DE9"/>
    <w:rsid w:val="00143F05"/>
    <w:rsid w:val="001444B4"/>
    <w:rsid w:val="00146EC6"/>
    <w:rsid w:val="001562CC"/>
    <w:rsid w:val="00170695"/>
    <w:rsid w:val="00177199"/>
    <w:rsid w:val="001774DF"/>
    <w:rsid w:val="00177E32"/>
    <w:rsid w:val="00180070"/>
    <w:rsid w:val="001A6ED9"/>
    <w:rsid w:val="001D206D"/>
    <w:rsid w:val="001D28A6"/>
    <w:rsid w:val="001D47F0"/>
    <w:rsid w:val="00204297"/>
    <w:rsid w:val="0021184F"/>
    <w:rsid w:val="002237E6"/>
    <w:rsid w:val="00225AEC"/>
    <w:rsid w:val="00233D0D"/>
    <w:rsid w:val="00233D1F"/>
    <w:rsid w:val="002411D7"/>
    <w:rsid w:val="002579CB"/>
    <w:rsid w:val="0026799B"/>
    <w:rsid w:val="00276F80"/>
    <w:rsid w:val="002814CA"/>
    <w:rsid w:val="002927F1"/>
    <w:rsid w:val="00295F59"/>
    <w:rsid w:val="002A0DB0"/>
    <w:rsid w:val="002C356B"/>
    <w:rsid w:val="002C7FF1"/>
    <w:rsid w:val="002F22B3"/>
    <w:rsid w:val="0032668F"/>
    <w:rsid w:val="00346D36"/>
    <w:rsid w:val="003511FE"/>
    <w:rsid w:val="003B654F"/>
    <w:rsid w:val="003B6884"/>
    <w:rsid w:val="003B6F71"/>
    <w:rsid w:val="003B77A6"/>
    <w:rsid w:val="003C4963"/>
    <w:rsid w:val="003C7B69"/>
    <w:rsid w:val="003E19E7"/>
    <w:rsid w:val="003E23BF"/>
    <w:rsid w:val="004166F7"/>
    <w:rsid w:val="00420F56"/>
    <w:rsid w:val="00431B9E"/>
    <w:rsid w:val="004839A6"/>
    <w:rsid w:val="004C50F2"/>
    <w:rsid w:val="004D47DB"/>
    <w:rsid w:val="004F3767"/>
    <w:rsid w:val="00500F65"/>
    <w:rsid w:val="0053607D"/>
    <w:rsid w:val="00537C24"/>
    <w:rsid w:val="00544369"/>
    <w:rsid w:val="00545721"/>
    <w:rsid w:val="00555A17"/>
    <w:rsid w:val="005823C2"/>
    <w:rsid w:val="0058544F"/>
    <w:rsid w:val="0059064C"/>
    <w:rsid w:val="00597049"/>
    <w:rsid w:val="005F06D5"/>
    <w:rsid w:val="00600CC8"/>
    <w:rsid w:val="0061127D"/>
    <w:rsid w:val="00630C96"/>
    <w:rsid w:val="006376D2"/>
    <w:rsid w:val="0064217E"/>
    <w:rsid w:val="00647535"/>
    <w:rsid w:val="006605A5"/>
    <w:rsid w:val="00662752"/>
    <w:rsid w:val="006678EE"/>
    <w:rsid w:val="00667918"/>
    <w:rsid w:val="00680B6F"/>
    <w:rsid w:val="00690BEA"/>
    <w:rsid w:val="00690FE0"/>
    <w:rsid w:val="006946D9"/>
    <w:rsid w:val="00697083"/>
    <w:rsid w:val="006B1A9B"/>
    <w:rsid w:val="006B58E6"/>
    <w:rsid w:val="006D51D0"/>
    <w:rsid w:val="006D68C0"/>
    <w:rsid w:val="006F3E18"/>
    <w:rsid w:val="006F7E77"/>
    <w:rsid w:val="00706584"/>
    <w:rsid w:val="00756A8B"/>
    <w:rsid w:val="0076664D"/>
    <w:rsid w:val="00781B1F"/>
    <w:rsid w:val="00793DC6"/>
    <w:rsid w:val="007A1FEC"/>
    <w:rsid w:val="007B5496"/>
    <w:rsid w:val="007C5EE1"/>
    <w:rsid w:val="007C6638"/>
    <w:rsid w:val="007D6D9A"/>
    <w:rsid w:val="007E342F"/>
    <w:rsid w:val="007F22B0"/>
    <w:rsid w:val="0080705D"/>
    <w:rsid w:val="008214E7"/>
    <w:rsid w:val="00822F80"/>
    <w:rsid w:val="00831257"/>
    <w:rsid w:val="00846B2B"/>
    <w:rsid w:val="00872204"/>
    <w:rsid w:val="00885356"/>
    <w:rsid w:val="00886BEA"/>
    <w:rsid w:val="0089153C"/>
    <w:rsid w:val="00893A40"/>
    <w:rsid w:val="00893E8B"/>
    <w:rsid w:val="008A0154"/>
    <w:rsid w:val="008A4BCA"/>
    <w:rsid w:val="008B11E2"/>
    <w:rsid w:val="008E1508"/>
    <w:rsid w:val="008E6D79"/>
    <w:rsid w:val="008F4D7B"/>
    <w:rsid w:val="008F56B4"/>
    <w:rsid w:val="00905E04"/>
    <w:rsid w:val="009303BA"/>
    <w:rsid w:val="00932994"/>
    <w:rsid w:val="009509EE"/>
    <w:rsid w:val="009635B3"/>
    <w:rsid w:val="00964073"/>
    <w:rsid w:val="00971B7D"/>
    <w:rsid w:val="0097249A"/>
    <w:rsid w:val="00991575"/>
    <w:rsid w:val="009A7173"/>
    <w:rsid w:val="009B6B6B"/>
    <w:rsid w:val="009B7C97"/>
    <w:rsid w:val="009D6F01"/>
    <w:rsid w:val="009E46BC"/>
    <w:rsid w:val="009E4FFC"/>
    <w:rsid w:val="009E638E"/>
    <w:rsid w:val="00A011D4"/>
    <w:rsid w:val="00A01E83"/>
    <w:rsid w:val="00A04587"/>
    <w:rsid w:val="00A1384D"/>
    <w:rsid w:val="00A16277"/>
    <w:rsid w:val="00A23C3F"/>
    <w:rsid w:val="00A30EE8"/>
    <w:rsid w:val="00A374F5"/>
    <w:rsid w:val="00A458FB"/>
    <w:rsid w:val="00A47300"/>
    <w:rsid w:val="00A665C3"/>
    <w:rsid w:val="00A8292C"/>
    <w:rsid w:val="00AA66E2"/>
    <w:rsid w:val="00AD2FBB"/>
    <w:rsid w:val="00AD6F72"/>
    <w:rsid w:val="00AE3208"/>
    <w:rsid w:val="00AE5B1E"/>
    <w:rsid w:val="00AF7D21"/>
    <w:rsid w:val="00B10293"/>
    <w:rsid w:val="00B16148"/>
    <w:rsid w:val="00B30697"/>
    <w:rsid w:val="00B3210A"/>
    <w:rsid w:val="00B3473F"/>
    <w:rsid w:val="00B45602"/>
    <w:rsid w:val="00B45F74"/>
    <w:rsid w:val="00B46C6E"/>
    <w:rsid w:val="00B501D3"/>
    <w:rsid w:val="00B53670"/>
    <w:rsid w:val="00B538CA"/>
    <w:rsid w:val="00B5501B"/>
    <w:rsid w:val="00B553BD"/>
    <w:rsid w:val="00B6145D"/>
    <w:rsid w:val="00B70509"/>
    <w:rsid w:val="00B70C33"/>
    <w:rsid w:val="00BA14A0"/>
    <w:rsid w:val="00BA5D49"/>
    <w:rsid w:val="00BB1745"/>
    <w:rsid w:val="00BD3F7E"/>
    <w:rsid w:val="00BE2134"/>
    <w:rsid w:val="00BF2271"/>
    <w:rsid w:val="00BF25EA"/>
    <w:rsid w:val="00BF3706"/>
    <w:rsid w:val="00BF789F"/>
    <w:rsid w:val="00C03149"/>
    <w:rsid w:val="00C15C9C"/>
    <w:rsid w:val="00C30582"/>
    <w:rsid w:val="00C30C57"/>
    <w:rsid w:val="00C34749"/>
    <w:rsid w:val="00C35530"/>
    <w:rsid w:val="00C53309"/>
    <w:rsid w:val="00C64C25"/>
    <w:rsid w:val="00C71065"/>
    <w:rsid w:val="00C80533"/>
    <w:rsid w:val="00C81B59"/>
    <w:rsid w:val="00CD1EF6"/>
    <w:rsid w:val="00CE1D0E"/>
    <w:rsid w:val="00CE4A04"/>
    <w:rsid w:val="00D07EAF"/>
    <w:rsid w:val="00D3346C"/>
    <w:rsid w:val="00D33A43"/>
    <w:rsid w:val="00D35668"/>
    <w:rsid w:val="00D37B6B"/>
    <w:rsid w:val="00D52755"/>
    <w:rsid w:val="00D57AEB"/>
    <w:rsid w:val="00D74A99"/>
    <w:rsid w:val="00D9411D"/>
    <w:rsid w:val="00DB2510"/>
    <w:rsid w:val="00DB3A8F"/>
    <w:rsid w:val="00DD7D6D"/>
    <w:rsid w:val="00DE0198"/>
    <w:rsid w:val="00E25F1D"/>
    <w:rsid w:val="00E32098"/>
    <w:rsid w:val="00E4094A"/>
    <w:rsid w:val="00E40BE0"/>
    <w:rsid w:val="00E42C02"/>
    <w:rsid w:val="00E45C8A"/>
    <w:rsid w:val="00E50B07"/>
    <w:rsid w:val="00E53CB3"/>
    <w:rsid w:val="00E5724B"/>
    <w:rsid w:val="00E60ECB"/>
    <w:rsid w:val="00E61E52"/>
    <w:rsid w:val="00E95477"/>
    <w:rsid w:val="00EB5059"/>
    <w:rsid w:val="00EC287C"/>
    <w:rsid w:val="00ED3F71"/>
    <w:rsid w:val="00EF0A93"/>
    <w:rsid w:val="00EF161A"/>
    <w:rsid w:val="00EF2F43"/>
    <w:rsid w:val="00F04D26"/>
    <w:rsid w:val="00F11991"/>
    <w:rsid w:val="00F233F5"/>
    <w:rsid w:val="00F555CD"/>
    <w:rsid w:val="00F556BE"/>
    <w:rsid w:val="00F5664E"/>
    <w:rsid w:val="00F604E3"/>
    <w:rsid w:val="00F6788F"/>
    <w:rsid w:val="00F843CE"/>
    <w:rsid w:val="00F92CD8"/>
    <w:rsid w:val="00F96A47"/>
    <w:rsid w:val="00FA41D3"/>
    <w:rsid w:val="00FB553E"/>
    <w:rsid w:val="00FC3247"/>
    <w:rsid w:val="00FD71CA"/>
    <w:rsid w:val="00FE2616"/>
    <w:rsid w:val="00FE4CA7"/>
    <w:rsid w:val="0160CFBE"/>
    <w:rsid w:val="023BEEE4"/>
    <w:rsid w:val="025A9309"/>
    <w:rsid w:val="02F30C1A"/>
    <w:rsid w:val="0371FA33"/>
    <w:rsid w:val="048EDC7B"/>
    <w:rsid w:val="05B4DCF5"/>
    <w:rsid w:val="05E9057F"/>
    <w:rsid w:val="05FCCCA1"/>
    <w:rsid w:val="062BD254"/>
    <w:rsid w:val="066E74DB"/>
    <w:rsid w:val="06ACC795"/>
    <w:rsid w:val="09A1E908"/>
    <w:rsid w:val="0A3DCFC2"/>
    <w:rsid w:val="0B460763"/>
    <w:rsid w:val="0C8E73EE"/>
    <w:rsid w:val="0CFC1DAF"/>
    <w:rsid w:val="0DFC3D00"/>
    <w:rsid w:val="0E5B79DD"/>
    <w:rsid w:val="11834747"/>
    <w:rsid w:val="1375C441"/>
    <w:rsid w:val="14687ED0"/>
    <w:rsid w:val="146F3615"/>
    <w:rsid w:val="14BF4C9E"/>
    <w:rsid w:val="175C5D9F"/>
    <w:rsid w:val="1856B49B"/>
    <w:rsid w:val="193BDECC"/>
    <w:rsid w:val="19A4453C"/>
    <w:rsid w:val="1D5C768A"/>
    <w:rsid w:val="1E37060E"/>
    <w:rsid w:val="1EBB3830"/>
    <w:rsid w:val="21716DCD"/>
    <w:rsid w:val="21EAD6B9"/>
    <w:rsid w:val="237C07D9"/>
    <w:rsid w:val="23ED0583"/>
    <w:rsid w:val="249D9C72"/>
    <w:rsid w:val="268B4AF9"/>
    <w:rsid w:val="27C70C64"/>
    <w:rsid w:val="298D05E8"/>
    <w:rsid w:val="2BD11DD4"/>
    <w:rsid w:val="2BDBE0D4"/>
    <w:rsid w:val="2BF4ACE0"/>
    <w:rsid w:val="2C7641FA"/>
    <w:rsid w:val="2D6AEA5E"/>
    <w:rsid w:val="2EA9CA67"/>
    <w:rsid w:val="2FC16D72"/>
    <w:rsid w:val="3006E838"/>
    <w:rsid w:val="30B27E97"/>
    <w:rsid w:val="31A2B899"/>
    <w:rsid w:val="324E4EF8"/>
    <w:rsid w:val="325FD69A"/>
    <w:rsid w:val="33CC5081"/>
    <w:rsid w:val="3653EF9F"/>
    <w:rsid w:val="372F347F"/>
    <w:rsid w:val="3811FA1D"/>
    <w:rsid w:val="381B2B24"/>
    <w:rsid w:val="3984B20F"/>
    <w:rsid w:val="39912BD4"/>
    <w:rsid w:val="39ADCA7E"/>
    <w:rsid w:val="3A403880"/>
    <w:rsid w:val="3B499ADF"/>
    <w:rsid w:val="3B62C33C"/>
    <w:rsid w:val="3CE5C791"/>
    <w:rsid w:val="3E813BA1"/>
    <w:rsid w:val="3FFAD31E"/>
    <w:rsid w:val="40AF7A04"/>
    <w:rsid w:val="418D7976"/>
    <w:rsid w:val="41B8DC63"/>
    <w:rsid w:val="42135D0D"/>
    <w:rsid w:val="42409A48"/>
    <w:rsid w:val="424B4A65"/>
    <w:rsid w:val="42861B49"/>
    <w:rsid w:val="43CDDF94"/>
    <w:rsid w:val="43F0756B"/>
    <w:rsid w:val="44FFA487"/>
    <w:rsid w:val="458D8DB6"/>
    <w:rsid w:val="4673817A"/>
    <w:rsid w:val="46C28DD6"/>
    <w:rsid w:val="48300B6D"/>
    <w:rsid w:val="4CA12231"/>
    <w:rsid w:val="4CEE5F7D"/>
    <w:rsid w:val="4D4EFD08"/>
    <w:rsid w:val="4DEF51FD"/>
    <w:rsid w:val="4E862494"/>
    <w:rsid w:val="4FCD50D6"/>
    <w:rsid w:val="530E9FE3"/>
    <w:rsid w:val="5369E900"/>
    <w:rsid w:val="55D3D3A3"/>
    <w:rsid w:val="56326248"/>
    <w:rsid w:val="583D5A23"/>
    <w:rsid w:val="587E9D41"/>
    <w:rsid w:val="59F22077"/>
    <w:rsid w:val="5AB37899"/>
    <w:rsid w:val="5AC7C182"/>
    <w:rsid w:val="5C397877"/>
    <w:rsid w:val="5D19A05A"/>
    <w:rsid w:val="601572E8"/>
    <w:rsid w:val="62694EDA"/>
    <w:rsid w:val="6344C051"/>
    <w:rsid w:val="6466AC0A"/>
    <w:rsid w:val="675E123C"/>
    <w:rsid w:val="69A4E0B0"/>
    <w:rsid w:val="69ADDFC9"/>
    <w:rsid w:val="6CA313BF"/>
    <w:rsid w:val="6EE63CD1"/>
    <w:rsid w:val="70CB1C2E"/>
    <w:rsid w:val="72BB1AD2"/>
    <w:rsid w:val="738E4409"/>
    <w:rsid w:val="73C86BC2"/>
    <w:rsid w:val="759C1DCA"/>
    <w:rsid w:val="765D427F"/>
    <w:rsid w:val="76C28ACC"/>
    <w:rsid w:val="77005E7E"/>
    <w:rsid w:val="78A5C2E4"/>
    <w:rsid w:val="7B61DE58"/>
    <w:rsid w:val="7C969757"/>
    <w:rsid w:val="7D5F4CB9"/>
    <w:rsid w:val="7DCF50A0"/>
    <w:rsid w:val="7E0DAAC8"/>
    <w:rsid w:val="7EE0BD1E"/>
    <w:rsid w:val="7FB0D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A9D8"/>
  <w15:chartTrackingRefBased/>
  <w15:docId w15:val="{EB52970F-BEA7-C847-A451-B8850BF5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D9A"/>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9509EE"/>
    <w:pPr>
      <w:ind w:left="720"/>
      <w:contextualSpacing/>
    </w:pPr>
  </w:style>
  <w:style w:type="character" w:styleId="Strong">
    <w:name w:val="Strong"/>
    <w:basedOn w:val="DefaultParagraphFont"/>
    <w:uiPriority w:val="22"/>
    <w:qFormat/>
    <w:rsid w:val="00555A17"/>
    <w:rPr>
      <w:b/>
      <w:bCs/>
    </w:rPr>
  </w:style>
  <w:style w:type="table" w:styleId="TableGrid">
    <w:name w:val="Table Grid"/>
    <w:basedOn w:val="TableNormal"/>
    <w:uiPriority w:val="59"/>
    <w:rsid w:val="00C3058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ableBody">
    <w:name w:val="O_Table Body"/>
    <w:qFormat/>
    <w:rsid w:val="00C30582"/>
    <w:pPr>
      <w:spacing w:before="80" w:after="80"/>
    </w:pPr>
    <w:rPr>
      <w:rFonts w:ascii="Arial" w:hAnsi="Arial" w:cs="Arial"/>
      <w:color w:val="44546A" w:themeColor="text2"/>
      <w:kern w:val="0"/>
      <w:sz w:val="20"/>
      <w:szCs w:val="18"/>
      <w14:ligatures w14:val="none"/>
    </w:rPr>
  </w:style>
  <w:style w:type="paragraph" w:customStyle="1" w:styleId="OTableBody-Bold">
    <w:name w:val="O_Table Body - Bold"/>
    <w:qFormat/>
    <w:rsid w:val="00C30582"/>
    <w:pPr>
      <w:spacing w:before="80" w:after="80"/>
    </w:pPr>
    <w:rPr>
      <w:rFonts w:ascii="Arial" w:hAnsi="Arial" w:cs="Arial"/>
      <w:b/>
      <w:color w:val="44546A" w:themeColor="text2"/>
      <w:kern w:val="0"/>
      <w:sz w:val="20"/>
      <w:szCs w:val="18"/>
      <w14:ligatures w14:val="none"/>
    </w:rPr>
  </w:style>
  <w:style w:type="paragraph" w:customStyle="1" w:styleId="OTableHeading-White">
    <w:name w:val="O_Table Heading - White"/>
    <w:qFormat/>
    <w:rsid w:val="00C30582"/>
    <w:pPr>
      <w:spacing w:before="80" w:after="80"/>
    </w:pPr>
    <w:rPr>
      <w:rFonts w:ascii="Arial" w:hAnsi="Arial"/>
      <w:b/>
      <w:bCs/>
      <w:color w:val="FFFFFF" w:themeColor="background1"/>
      <w:kern w:val="0"/>
      <w:sz w:val="20"/>
      <w:szCs w:val="20"/>
      <w14:ligatures w14:val="none"/>
    </w:rPr>
  </w:style>
  <w:style w:type="character" w:styleId="CommentReference">
    <w:name w:val="annotation reference"/>
    <w:basedOn w:val="DefaultParagraphFont"/>
    <w:uiPriority w:val="99"/>
    <w:semiHidden/>
    <w:unhideWhenUsed/>
    <w:rsid w:val="00C30582"/>
    <w:rPr>
      <w:sz w:val="16"/>
      <w:szCs w:val="16"/>
    </w:rPr>
  </w:style>
  <w:style w:type="paragraph" w:styleId="CommentText">
    <w:name w:val="annotation text"/>
    <w:basedOn w:val="Normal"/>
    <w:link w:val="CommentTextChar"/>
    <w:uiPriority w:val="99"/>
    <w:unhideWhenUsed/>
    <w:rsid w:val="00C30582"/>
    <w:rPr>
      <w:sz w:val="20"/>
      <w:szCs w:val="20"/>
    </w:rPr>
  </w:style>
  <w:style w:type="character" w:customStyle="1" w:styleId="CommentTextChar">
    <w:name w:val="Comment Text Char"/>
    <w:basedOn w:val="DefaultParagraphFont"/>
    <w:link w:val="CommentText"/>
    <w:uiPriority w:val="99"/>
    <w:rsid w:val="00C30582"/>
    <w:rPr>
      <w:sz w:val="20"/>
      <w:szCs w:val="20"/>
    </w:rPr>
  </w:style>
  <w:style w:type="paragraph" w:styleId="CommentSubject">
    <w:name w:val="annotation subject"/>
    <w:basedOn w:val="CommentText"/>
    <w:next w:val="CommentText"/>
    <w:link w:val="CommentSubjectChar"/>
    <w:uiPriority w:val="99"/>
    <w:semiHidden/>
    <w:unhideWhenUsed/>
    <w:rsid w:val="00C30582"/>
    <w:rPr>
      <w:b/>
      <w:bCs/>
    </w:rPr>
  </w:style>
  <w:style w:type="character" w:customStyle="1" w:styleId="CommentSubjectChar">
    <w:name w:val="Comment Subject Char"/>
    <w:basedOn w:val="CommentTextChar"/>
    <w:link w:val="CommentSubject"/>
    <w:uiPriority w:val="99"/>
    <w:semiHidden/>
    <w:rsid w:val="00C30582"/>
    <w:rPr>
      <w:b/>
      <w:bCs/>
      <w:sz w:val="20"/>
      <w:szCs w:val="20"/>
    </w:rPr>
  </w:style>
  <w:style w:type="paragraph" w:styleId="Header">
    <w:name w:val="header"/>
    <w:basedOn w:val="Normal"/>
    <w:link w:val="HeaderChar"/>
    <w:uiPriority w:val="99"/>
    <w:unhideWhenUsed/>
    <w:rsid w:val="00EF0A93"/>
    <w:pPr>
      <w:tabs>
        <w:tab w:val="center" w:pos="4680"/>
        <w:tab w:val="right" w:pos="9360"/>
      </w:tabs>
    </w:pPr>
  </w:style>
  <w:style w:type="character" w:customStyle="1" w:styleId="HeaderChar">
    <w:name w:val="Header Char"/>
    <w:basedOn w:val="DefaultParagraphFont"/>
    <w:link w:val="Header"/>
    <w:uiPriority w:val="99"/>
    <w:rsid w:val="00EF0A93"/>
  </w:style>
  <w:style w:type="paragraph" w:styleId="Footer">
    <w:name w:val="footer"/>
    <w:basedOn w:val="Normal"/>
    <w:link w:val="FooterChar"/>
    <w:uiPriority w:val="99"/>
    <w:unhideWhenUsed/>
    <w:rsid w:val="00EF0A93"/>
    <w:pPr>
      <w:tabs>
        <w:tab w:val="center" w:pos="4680"/>
        <w:tab w:val="right" w:pos="9360"/>
      </w:tabs>
    </w:pPr>
  </w:style>
  <w:style w:type="character" w:customStyle="1" w:styleId="FooterChar">
    <w:name w:val="Footer Char"/>
    <w:basedOn w:val="DefaultParagraphFont"/>
    <w:link w:val="Footer"/>
    <w:uiPriority w:val="99"/>
    <w:rsid w:val="00EF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4674">
      <w:bodyDiv w:val="1"/>
      <w:marLeft w:val="0"/>
      <w:marRight w:val="0"/>
      <w:marTop w:val="0"/>
      <w:marBottom w:val="0"/>
      <w:divBdr>
        <w:top w:val="none" w:sz="0" w:space="0" w:color="auto"/>
        <w:left w:val="none" w:sz="0" w:space="0" w:color="auto"/>
        <w:bottom w:val="none" w:sz="0" w:space="0" w:color="auto"/>
        <w:right w:val="none" w:sz="0" w:space="0" w:color="auto"/>
      </w:divBdr>
    </w:div>
    <w:div w:id="582225485">
      <w:bodyDiv w:val="1"/>
      <w:marLeft w:val="0"/>
      <w:marRight w:val="0"/>
      <w:marTop w:val="0"/>
      <w:marBottom w:val="0"/>
      <w:divBdr>
        <w:top w:val="none" w:sz="0" w:space="0" w:color="auto"/>
        <w:left w:val="none" w:sz="0" w:space="0" w:color="auto"/>
        <w:bottom w:val="none" w:sz="0" w:space="0" w:color="auto"/>
        <w:right w:val="none" w:sz="0" w:space="0" w:color="auto"/>
      </w:divBdr>
    </w:div>
    <w:div w:id="1053702177">
      <w:bodyDiv w:val="1"/>
      <w:marLeft w:val="0"/>
      <w:marRight w:val="0"/>
      <w:marTop w:val="0"/>
      <w:marBottom w:val="0"/>
      <w:divBdr>
        <w:top w:val="none" w:sz="0" w:space="0" w:color="auto"/>
        <w:left w:val="none" w:sz="0" w:space="0" w:color="auto"/>
        <w:bottom w:val="none" w:sz="0" w:space="0" w:color="auto"/>
        <w:right w:val="none" w:sz="0" w:space="0" w:color="auto"/>
      </w:divBdr>
    </w:div>
    <w:div w:id="1180044141">
      <w:bodyDiv w:val="1"/>
      <w:marLeft w:val="0"/>
      <w:marRight w:val="0"/>
      <w:marTop w:val="0"/>
      <w:marBottom w:val="0"/>
      <w:divBdr>
        <w:top w:val="none" w:sz="0" w:space="0" w:color="auto"/>
        <w:left w:val="none" w:sz="0" w:space="0" w:color="auto"/>
        <w:bottom w:val="none" w:sz="0" w:space="0" w:color="auto"/>
        <w:right w:val="none" w:sz="0" w:space="0" w:color="auto"/>
      </w:divBdr>
      <w:divsChild>
        <w:div w:id="1291400528">
          <w:marLeft w:val="0"/>
          <w:marRight w:val="0"/>
          <w:marTop w:val="0"/>
          <w:marBottom w:val="0"/>
          <w:divBdr>
            <w:top w:val="none" w:sz="0" w:space="0" w:color="auto"/>
            <w:left w:val="none" w:sz="0" w:space="0" w:color="auto"/>
            <w:bottom w:val="none" w:sz="0" w:space="0" w:color="auto"/>
            <w:right w:val="none" w:sz="0" w:space="0" w:color="auto"/>
          </w:divBdr>
          <w:divsChild>
            <w:div w:id="1344361747">
              <w:marLeft w:val="0"/>
              <w:marRight w:val="0"/>
              <w:marTop w:val="0"/>
              <w:marBottom w:val="0"/>
              <w:divBdr>
                <w:top w:val="none" w:sz="0" w:space="0" w:color="auto"/>
                <w:left w:val="none" w:sz="0" w:space="0" w:color="auto"/>
                <w:bottom w:val="none" w:sz="0" w:space="0" w:color="auto"/>
                <w:right w:val="none" w:sz="0" w:space="0" w:color="auto"/>
              </w:divBdr>
              <w:divsChild>
                <w:div w:id="195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1344">
      <w:bodyDiv w:val="1"/>
      <w:marLeft w:val="0"/>
      <w:marRight w:val="0"/>
      <w:marTop w:val="0"/>
      <w:marBottom w:val="0"/>
      <w:divBdr>
        <w:top w:val="none" w:sz="0" w:space="0" w:color="auto"/>
        <w:left w:val="none" w:sz="0" w:space="0" w:color="auto"/>
        <w:bottom w:val="none" w:sz="0" w:space="0" w:color="auto"/>
        <w:right w:val="none" w:sz="0" w:space="0" w:color="auto"/>
      </w:divBdr>
    </w:div>
    <w:div w:id="1624842945">
      <w:bodyDiv w:val="1"/>
      <w:marLeft w:val="0"/>
      <w:marRight w:val="0"/>
      <w:marTop w:val="0"/>
      <w:marBottom w:val="0"/>
      <w:divBdr>
        <w:top w:val="none" w:sz="0" w:space="0" w:color="auto"/>
        <w:left w:val="none" w:sz="0" w:space="0" w:color="auto"/>
        <w:bottom w:val="none" w:sz="0" w:space="0" w:color="auto"/>
        <w:right w:val="none" w:sz="0" w:space="0" w:color="auto"/>
      </w:divBdr>
    </w:div>
    <w:div w:id="16395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82B2B3DECFA439F7F356B6761218B" ma:contentTypeVersion="18" ma:contentTypeDescription="Create a new document." ma:contentTypeScope="" ma:versionID="1d89ff7e6ae47b772a0583e6eb9fa33c">
  <xsd:schema xmlns:xsd="http://www.w3.org/2001/XMLSchema" xmlns:xs="http://www.w3.org/2001/XMLSchema" xmlns:p="http://schemas.microsoft.com/office/2006/metadata/properties" xmlns:ns2="fc4bcd1d-9438-421c-a774-21335a7991da" xmlns:ns3="c552b22c-b6a3-48ae-af0c-0b0df5096871" targetNamespace="http://schemas.microsoft.com/office/2006/metadata/properties" ma:root="true" ma:fieldsID="a34d50b151eca32b6d8a573fe14b1fb8" ns2:_="" ns3:_="">
    <xsd:import namespace="fc4bcd1d-9438-421c-a774-21335a7991da"/>
    <xsd:import namespace="c552b22c-b6a3-48ae-af0c-0b0df50968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DueDate" minOccurs="0"/>
                <xsd:element ref="ns2:Status"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bcd1d-9438-421c-a774-21335a799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07129fa-8531-45a1-8178-c0f6e8668cf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DueDate" ma:index="21" nillable="true" ma:displayName="Due Date" ma:format="DateOnly" ma:internalName="DueDate">
      <xsd:simpleType>
        <xsd:restriction base="dms:DateTime"/>
      </xsd:simpleType>
    </xsd:element>
    <xsd:element name="Status" ma:index="22" nillable="true" ma:displayName="Status" ma:format="Dropdown" ma:list="50b9290d-73ef-4730-a13d-3bc68ab3ae5f" ma:internalName="Status" ma:showField="Title">
      <xsd:simpleType>
        <xsd:restriction base="dms:Lookup"/>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2b22c-b6a3-48ae-af0c-0b0df50968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0431d5-a565-4b8f-9137-3e60a7de77fb}" ma:internalName="TaxCatchAll" ma:showField="CatchAllData" ma:web="c552b22c-b6a3-48ae-af0c-0b0df5096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C3105-80D2-4B4F-8C35-7A20E8740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bcd1d-9438-421c-a774-21335a7991da"/>
    <ds:schemaRef ds:uri="c552b22c-b6a3-48ae-af0c-0b0df5096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67FD3-12D6-42FC-8DF5-2686E66F51BA}">
  <ds:schemaRefs>
    <ds:schemaRef ds:uri="http://schemas.openxmlformats.org/officeDocument/2006/bibliography"/>
  </ds:schemaRefs>
</ds:datastoreItem>
</file>

<file path=customXml/itemProps3.xml><?xml version="1.0" encoding="utf-8"?>
<ds:datastoreItem xmlns:ds="http://schemas.openxmlformats.org/officeDocument/2006/customXml" ds:itemID="{456507BF-360D-4A3F-B50B-7E21BFEE4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18</Pages>
  <Words>5405</Words>
  <Characters>30810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Stone</dc:creator>
  <cp:keywords/>
  <dc:description/>
  <cp:lastModifiedBy>Theresa Gamache</cp:lastModifiedBy>
  <cp:revision>6</cp:revision>
  <dcterms:created xsi:type="dcterms:W3CDTF">2024-04-24T17:53:00Z</dcterms:created>
  <dcterms:modified xsi:type="dcterms:W3CDTF">2024-04-24T20:14:00Z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db2b8b-e0dc-4b60-91cb-dd7f95c17443_Enabled">
    <vt:lpwstr>true</vt:lpwstr>
  </property>
  <property fmtid="{D5CDD505-2E9C-101B-9397-08002B2CF9AE}" pid="3" name="MSIP_Label_abdb2b8b-e0dc-4b60-91cb-dd7f95c17443_SetDate">
    <vt:lpwstr>2024-04-15T15:35:44Z</vt:lpwstr>
  </property>
  <property fmtid="{D5CDD505-2E9C-101B-9397-08002B2CF9AE}" pid="4" name="MSIP_Label_abdb2b8b-e0dc-4b60-91cb-dd7f95c17443_Method">
    <vt:lpwstr>Standard</vt:lpwstr>
  </property>
  <property fmtid="{D5CDD505-2E9C-101B-9397-08002B2CF9AE}" pid="5" name="MSIP_Label_abdb2b8b-e0dc-4b60-91cb-dd7f95c17443_Name">
    <vt:lpwstr>defa4170-0d19-0005-0004-bc88714345d2</vt:lpwstr>
  </property>
  <property fmtid="{D5CDD505-2E9C-101B-9397-08002B2CF9AE}" pid="6" name="MSIP_Label_abdb2b8b-e0dc-4b60-91cb-dd7f95c17443_SiteId">
    <vt:lpwstr>a99ba7ce-eea0-4609-b2fb-9342db946c61</vt:lpwstr>
  </property>
  <property fmtid="{D5CDD505-2E9C-101B-9397-08002B2CF9AE}" pid="7" name="MSIP_Label_abdb2b8b-e0dc-4b60-91cb-dd7f95c17443_ActionId">
    <vt:lpwstr>44e4bd82-a713-4677-aade-f4d2041473e1</vt:lpwstr>
  </property>
  <property fmtid="{D5CDD505-2E9C-101B-9397-08002B2CF9AE}" pid="8" name="MSIP_Label_abdb2b8b-e0dc-4b60-91cb-dd7f95c17443_ContentBits">
    <vt:lpwstr>0</vt:lpwstr>
  </property>
</Properties>
</file>